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DE0" w:rsidRDefault="00A37218" w:rsidP="00A37218">
      <w:pPr>
        <w:widowControl/>
        <w:shd w:val="clear" w:color="auto" w:fill="FFFFFF"/>
        <w:spacing w:line="540" w:lineRule="atLeast"/>
        <w:jc w:val="center"/>
        <w:outlineLvl w:val="0"/>
        <w:rPr>
          <w:rFonts w:ascii="微软雅黑" w:eastAsia="微软雅黑" w:hAnsi="微软雅黑" w:cs="宋体"/>
          <w:color w:val="C40F22"/>
          <w:kern w:val="36"/>
          <w:sz w:val="39"/>
          <w:szCs w:val="39"/>
        </w:rPr>
      </w:pPr>
      <w:r w:rsidRPr="00247A4C">
        <w:rPr>
          <w:rFonts w:ascii="微软雅黑" w:eastAsia="微软雅黑" w:hAnsi="微软雅黑" w:cs="宋体" w:hint="eastAsia"/>
          <w:color w:val="C40F22"/>
          <w:kern w:val="36"/>
          <w:sz w:val="39"/>
          <w:szCs w:val="39"/>
        </w:rPr>
        <w:t>关于开展浙江省教育科学规划课题网上结题的通</w:t>
      </w:r>
      <w:r w:rsidRPr="00A37218">
        <w:rPr>
          <w:rFonts w:ascii="微软雅黑" w:eastAsia="微软雅黑" w:hAnsi="微软雅黑" w:cs="宋体" w:hint="eastAsia"/>
          <w:color w:val="C40F22"/>
          <w:kern w:val="36"/>
          <w:sz w:val="39"/>
          <w:szCs w:val="39"/>
        </w:rPr>
        <w:t>知</w:t>
      </w:r>
    </w:p>
    <w:p w:rsidR="002C318C" w:rsidRDefault="002C318C" w:rsidP="00A37218">
      <w:pPr>
        <w:widowControl/>
        <w:jc w:val="left"/>
        <w:rPr>
          <w:rFonts w:ascii="仿宋" w:eastAsia="仿宋" w:hAnsi="仿宋" w:cs="宋体"/>
          <w:color w:val="000000"/>
          <w:kern w:val="0"/>
          <w:sz w:val="28"/>
          <w:szCs w:val="28"/>
        </w:rPr>
      </w:pPr>
      <w:bookmarkStart w:id="0" w:name="_GoBack"/>
      <w:bookmarkEnd w:id="0"/>
    </w:p>
    <w:p w:rsidR="00A37218" w:rsidRPr="00A37218" w:rsidRDefault="00A37218" w:rsidP="00A37218">
      <w:pPr>
        <w:widowControl/>
        <w:jc w:val="left"/>
        <w:rPr>
          <w:rFonts w:ascii="宋体" w:eastAsia="宋体" w:hAnsi="宋体" w:cs="宋体"/>
          <w:color w:val="000000"/>
          <w:kern w:val="0"/>
          <w:sz w:val="18"/>
          <w:szCs w:val="18"/>
        </w:rPr>
      </w:pPr>
      <w:r w:rsidRPr="00A37218">
        <w:rPr>
          <w:rFonts w:ascii="仿宋" w:eastAsia="仿宋" w:hAnsi="仿宋" w:cs="宋体" w:hint="eastAsia"/>
          <w:color w:val="000000"/>
          <w:kern w:val="0"/>
          <w:sz w:val="28"/>
          <w:szCs w:val="28"/>
        </w:rPr>
        <w:t>各市教科规划办、有关高校：</w:t>
      </w:r>
    </w:p>
    <w:p w:rsidR="00A37218" w:rsidRPr="00A37218" w:rsidRDefault="00A37218" w:rsidP="00A37218">
      <w:pPr>
        <w:widowControl/>
        <w:ind w:firstLine="56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为进一步提高浙江省教育科学规划课题的管理效率，加快课题归档、整理的信息化进程，经研究，决定开展浙江省教育科学规划课题网上结题工作，现将有关内容通知如下：</w:t>
      </w:r>
    </w:p>
    <w:p w:rsidR="00A37218" w:rsidRPr="00A37218" w:rsidRDefault="00A37218" w:rsidP="00A37218">
      <w:pPr>
        <w:widowControl/>
        <w:ind w:firstLine="560"/>
        <w:jc w:val="left"/>
        <w:rPr>
          <w:rFonts w:ascii="宋体" w:eastAsia="宋体" w:hAnsi="宋体" w:cs="宋体" w:hint="eastAsia"/>
          <w:color w:val="000000"/>
          <w:kern w:val="0"/>
          <w:sz w:val="18"/>
          <w:szCs w:val="18"/>
        </w:rPr>
      </w:pPr>
      <w:r w:rsidRPr="00A37218">
        <w:rPr>
          <w:rFonts w:ascii="黑体" w:eastAsia="黑体" w:hAnsi="黑体" w:cs="宋体" w:hint="eastAsia"/>
          <w:color w:val="000000"/>
          <w:kern w:val="0"/>
          <w:sz w:val="28"/>
          <w:szCs w:val="28"/>
        </w:rPr>
        <w:t>一、网上结题工作流程</w:t>
      </w:r>
    </w:p>
    <w:p w:rsidR="00A37218" w:rsidRPr="00A37218" w:rsidRDefault="00A37218" w:rsidP="00A37218">
      <w:pPr>
        <w:widowControl/>
        <w:ind w:firstLine="56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1.课题负责人在浙江省教育科学规划课题管理系统(ktgl.zjedusri.com.cn)中提交结题申请并上</w:t>
      </w:r>
      <w:proofErr w:type="gramStart"/>
      <w:r w:rsidRPr="00A37218">
        <w:rPr>
          <w:rFonts w:ascii="仿宋" w:eastAsia="仿宋" w:hAnsi="仿宋" w:cs="宋体" w:hint="eastAsia"/>
          <w:color w:val="000000"/>
          <w:kern w:val="0"/>
          <w:sz w:val="28"/>
          <w:szCs w:val="28"/>
        </w:rPr>
        <w:t>传有关</w:t>
      </w:r>
      <w:proofErr w:type="gramEnd"/>
      <w:r w:rsidRPr="00A37218">
        <w:rPr>
          <w:rFonts w:ascii="仿宋" w:eastAsia="仿宋" w:hAnsi="仿宋" w:cs="宋体" w:hint="eastAsia"/>
          <w:color w:val="000000"/>
          <w:kern w:val="0"/>
          <w:sz w:val="28"/>
          <w:szCs w:val="28"/>
        </w:rPr>
        <w:t>证明文件。其中发表论文</w:t>
      </w:r>
      <w:proofErr w:type="gramStart"/>
      <w:r w:rsidRPr="00A37218">
        <w:rPr>
          <w:rFonts w:ascii="仿宋" w:eastAsia="仿宋" w:hAnsi="仿宋" w:cs="宋体" w:hint="eastAsia"/>
          <w:color w:val="000000"/>
          <w:kern w:val="0"/>
          <w:sz w:val="28"/>
          <w:szCs w:val="28"/>
        </w:rPr>
        <w:t>需包括</w:t>
      </w:r>
      <w:proofErr w:type="gramEnd"/>
      <w:r w:rsidRPr="00A37218">
        <w:rPr>
          <w:rFonts w:ascii="仿宋" w:eastAsia="仿宋" w:hAnsi="仿宋" w:cs="宋体" w:hint="eastAsia"/>
          <w:color w:val="000000"/>
          <w:kern w:val="0"/>
          <w:sz w:val="28"/>
          <w:szCs w:val="28"/>
        </w:rPr>
        <w:t>封面、目录、全文的PDF文档。</w:t>
      </w:r>
    </w:p>
    <w:p w:rsidR="00A37218" w:rsidRPr="00A37218" w:rsidRDefault="00A37218" w:rsidP="00A37218">
      <w:pPr>
        <w:widowControl/>
        <w:ind w:firstLine="56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2.市教科规划办和有关高校科研部门在系统中对提交材料进行审核。</w:t>
      </w:r>
    </w:p>
    <w:p w:rsidR="00A37218" w:rsidRPr="00A37218" w:rsidRDefault="00A37218" w:rsidP="00A37218">
      <w:pPr>
        <w:widowControl/>
        <w:ind w:firstLine="56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3.省教科规划办审核并给出审核意见。</w:t>
      </w:r>
    </w:p>
    <w:p w:rsidR="00A37218" w:rsidRPr="00A37218" w:rsidRDefault="00A37218" w:rsidP="00A37218">
      <w:pPr>
        <w:widowControl/>
        <w:ind w:firstLine="420"/>
        <w:jc w:val="left"/>
        <w:rPr>
          <w:rFonts w:ascii="宋体" w:eastAsia="宋体" w:hAnsi="宋体" w:cs="宋体" w:hint="eastAsia"/>
          <w:color w:val="000000"/>
          <w:kern w:val="0"/>
          <w:sz w:val="18"/>
          <w:szCs w:val="18"/>
        </w:rPr>
      </w:pPr>
      <w:r w:rsidRPr="00A37218">
        <w:rPr>
          <w:rFonts w:ascii="黑体" w:eastAsia="黑体" w:hAnsi="黑体" w:cs="宋体" w:hint="eastAsia"/>
          <w:color w:val="000000"/>
          <w:kern w:val="0"/>
          <w:sz w:val="28"/>
          <w:szCs w:val="28"/>
        </w:rPr>
        <w:t>二、网上结题处理时间</w:t>
      </w:r>
    </w:p>
    <w:p w:rsidR="00A37218" w:rsidRPr="00A37218" w:rsidRDefault="00A37218" w:rsidP="00A37218">
      <w:pPr>
        <w:widowControl/>
        <w:ind w:firstLine="42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1.网上结题原则上在10个工作日内处理完毕，课题负责人和科研管理人员可在系统内查询到审核意见。</w:t>
      </w:r>
    </w:p>
    <w:p w:rsidR="00A37218" w:rsidRPr="00A37218" w:rsidRDefault="00A37218" w:rsidP="00A37218">
      <w:pPr>
        <w:widowControl/>
        <w:ind w:firstLine="42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2.网上结题</w:t>
      </w:r>
      <w:proofErr w:type="gramStart"/>
      <w:r w:rsidRPr="00A37218">
        <w:rPr>
          <w:rFonts w:ascii="仿宋" w:eastAsia="仿宋" w:hAnsi="仿宋" w:cs="宋体" w:hint="eastAsia"/>
          <w:color w:val="000000"/>
          <w:kern w:val="0"/>
          <w:sz w:val="28"/>
          <w:szCs w:val="28"/>
        </w:rPr>
        <w:t>不</w:t>
      </w:r>
      <w:proofErr w:type="gramEnd"/>
      <w:r w:rsidRPr="00A37218">
        <w:rPr>
          <w:rFonts w:ascii="仿宋" w:eastAsia="仿宋" w:hAnsi="仿宋" w:cs="宋体" w:hint="eastAsia"/>
          <w:color w:val="000000"/>
          <w:kern w:val="0"/>
          <w:sz w:val="28"/>
          <w:szCs w:val="28"/>
        </w:rPr>
        <w:t>受寒暑假、申报期不予结题的限制。</w:t>
      </w:r>
    </w:p>
    <w:p w:rsidR="00A37218" w:rsidRPr="00A37218" w:rsidRDefault="00A37218" w:rsidP="00A37218">
      <w:pPr>
        <w:widowControl/>
        <w:ind w:firstLine="42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3.课题负责人和科研管理人员可在系统中查询到已结题者的结题证书号，不予结题或暂缓结题的可以查询到审核意见。结题纸质证书在每月课题公示期后由省教科规划办邮寄到相关管理部门。</w:t>
      </w:r>
    </w:p>
    <w:p w:rsidR="00A37218" w:rsidRPr="00A37218" w:rsidRDefault="00A37218" w:rsidP="00A37218">
      <w:pPr>
        <w:widowControl/>
        <w:ind w:firstLine="420"/>
        <w:jc w:val="left"/>
        <w:rPr>
          <w:rFonts w:ascii="宋体" w:eastAsia="宋体" w:hAnsi="宋体" w:cs="宋体" w:hint="eastAsia"/>
          <w:color w:val="000000"/>
          <w:kern w:val="0"/>
          <w:sz w:val="18"/>
          <w:szCs w:val="18"/>
        </w:rPr>
      </w:pPr>
      <w:r w:rsidRPr="00A37218">
        <w:rPr>
          <w:rFonts w:ascii="黑体" w:eastAsia="黑体" w:hAnsi="黑体" w:cs="宋体" w:hint="eastAsia"/>
          <w:color w:val="000000"/>
          <w:kern w:val="0"/>
          <w:sz w:val="28"/>
          <w:szCs w:val="28"/>
        </w:rPr>
        <w:lastRenderedPageBreak/>
        <w:t>三、网上结题和纸质结题</w:t>
      </w:r>
    </w:p>
    <w:p w:rsidR="00A37218" w:rsidRPr="00A37218" w:rsidRDefault="00A37218" w:rsidP="00A37218">
      <w:pPr>
        <w:widowControl/>
        <w:ind w:firstLine="42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1.从即日起至2018年3月25日，浙江省教科规划办受理网上结题和纸质结题两种结题形式，但课题负责人只能选择其中一种方式进行结题。鼓励网上结题形式。</w:t>
      </w:r>
    </w:p>
    <w:p w:rsidR="00A37218" w:rsidRPr="00A37218" w:rsidRDefault="00A37218" w:rsidP="00A37218">
      <w:pPr>
        <w:widowControl/>
        <w:ind w:firstLine="42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2.从2018年3月26日起，浙江省教科规划</w:t>
      </w:r>
      <w:proofErr w:type="gramStart"/>
      <w:r w:rsidRPr="00A37218">
        <w:rPr>
          <w:rFonts w:ascii="仿宋" w:eastAsia="仿宋" w:hAnsi="仿宋" w:cs="宋体" w:hint="eastAsia"/>
          <w:color w:val="000000"/>
          <w:kern w:val="0"/>
          <w:sz w:val="28"/>
          <w:szCs w:val="28"/>
        </w:rPr>
        <w:t>办不再</w:t>
      </w:r>
      <w:proofErr w:type="gramEnd"/>
      <w:r w:rsidRPr="00A37218">
        <w:rPr>
          <w:rFonts w:ascii="仿宋" w:eastAsia="仿宋" w:hAnsi="仿宋" w:cs="宋体" w:hint="eastAsia"/>
          <w:color w:val="000000"/>
          <w:kern w:val="0"/>
          <w:sz w:val="28"/>
          <w:szCs w:val="28"/>
        </w:rPr>
        <w:t>受理纸质结题形式，课题结题均需采用网上结题形式。</w:t>
      </w:r>
    </w:p>
    <w:p w:rsidR="00A37218" w:rsidRPr="00A37218" w:rsidRDefault="00A37218" w:rsidP="00A37218">
      <w:pPr>
        <w:widowControl/>
        <w:ind w:firstLine="42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3.即日起至2018年3月25日，纸质结题仍按原结题规定，每月25日前收到的课题当月结题，25日以后收到的课题下月结题，寒暑假期间不结题。</w:t>
      </w:r>
    </w:p>
    <w:p w:rsidR="00A37218" w:rsidRPr="00A37218" w:rsidRDefault="00A37218" w:rsidP="00A37218">
      <w:pPr>
        <w:widowControl/>
        <w:ind w:firstLine="560"/>
        <w:jc w:val="left"/>
        <w:rPr>
          <w:rFonts w:ascii="宋体" w:eastAsia="宋体" w:hAnsi="宋体" w:cs="宋体" w:hint="eastAsia"/>
          <w:color w:val="000000"/>
          <w:kern w:val="0"/>
          <w:sz w:val="18"/>
          <w:szCs w:val="18"/>
        </w:rPr>
      </w:pPr>
      <w:r w:rsidRPr="00A37218">
        <w:rPr>
          <w:rFonts w:ascii="黑体" w:eastAsia="黑体" w:hAnsi="黑体" w:cs="宋体" w:hint="eastAsia"/>
          <w:color w:val="000000"/>
          <w:kern w:val="0"/>
          <w:sz w:val="28"/>
          <w:szCs w:val="28"/>
        </w:rPr>
        <w:t>四、其他</w:t>
      </w:r>
    </w:p>
    <w:p w:rsidR="00A37218" w:rsidRPr="00A37218" w:rsidRDefault="00A37218" w:rsidP="00A37218">
      <w:pPr>
        <w:widowControl/>
        <w:ind w:firstLine="56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网上结题尚处于试运行阶段，欢迎广大课题负责人和管理单位提供宝贵意见和建议。</w:t>
      </w:r>
    </w:p>
    <w:p w:rsidR="00A37218" w:rsidRPr="00A37218" w:rsidRDefault="00A37218" w:rsidP="00A37218">
      <w:pPr>
        <w:widowControl/>
        <w:ind w:firstLine="560"/>
        <w:jc w:val="lef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联系方式，电话：0571-88846782，电子邮件：</w:t>
      </w:r>
      <w:hyperlink r:id="rId4" w:history="1">
        <w:r w:rsidRPr="00A37218">
          <w:rPr>
            <w:rFonts w:ascii="仿宋" w:eastAsia="仿宋" w:hAnsi="仿宋" w:cs="宋体" w:hint="eastAsia"/>
            <w:color w:val="0563C1"/>
            <w:kern w:val="0"/>
            <w:sz w:val="28"/>
            <w:szCs w:val="28"/>
            <w:u w:val="single"/>
          </w:rPr>
          <w:t>zjjkgh@163.com</w:t>
        </w:r>
      </w:hyperlink>
      <w:r w:rsidRPr="00A37218">
        <w:rPr>
          <w:rFonts w:ascii="仿宋" w:eastAsia="仿宋" w:hAnsi="仿宋" w:cs="宋体" w:hint="eastAsia"/>
          <w:color w:val="000000"/>
          <w:kern w:val="0"/>
          <w:sz w:val="28"/>
          <w:szCs w:val="28"/>
        </w:rPr>
        <w:t>.</w:t>
      </w:r>
    </w:p>
    <w:p w:rsidR="00A37218" w:rsidRPr="00A37218" w:rsidRDefault="00A37218" w:rsidP="00A37218">
      <w:pPr>
        <w:widowControl/>
        <w:ind w:firstLine="420"/>
        <w:jc w:val="left"/>
        <w:rPr>
          <w:rFonts w:ascii="宋体" w:eastAsia="宋体" w:hAnsi="宋体" w:cs="宋体" w:hint="eastAsia"/>
          <w:color w:val="000000"/>
          <w:kern w:val="0"/>
          <w:sz w:val="18"/>
          <w:szCs w:val="18"/>
        </w:rPr>
      </w:pPr>
      <w:r w:rsidRPr="00A37218">
        <w:rPr>
          <w:rFonts w:ascii="Calibri" w:eastAsia="仿宋" w:hAnsi="Calibri" w:cs="Calibri"/>
          <w:color w:val="000000"/>
          <w:kern w:val="0"/>
          <w:sz w:val="28"/>
          <w:szCs w:val="28"/>
        </w:rPr>
        <w:t> </w:t>
      </w:r>
    </w:p>
    <w:p w:rsidR="00A37218" w:rsidRPr="00A37218" w:rsidRDefault="00A37218" w:rsidP="00A37218">
      <w:pPr>
        <w:widowControl/>
        <w:ind w:firstLine="420"/>
        <w:jc w:val="righ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浙江省教育科学规划领导小组办公室</w:t>
      </w:r>
    </w:p>
    <w:p w:rsidR="00A37218" w:rsidRPr="00A37218" w:rsidRDefault="00A37218" w:rsidP="00A37218">
      <w:pPr>
        <w:widowControl/>
        <w:ind w:firstLine="420"/>
        <w:jc w:val="right"/>
        <w:rPr>
          <w:rFonts w:ascii="宋体" w:eastAsia="宋体" w:hAnsi="宋体" w:cs="宋体" w:hint="eastAsia"/>
          <w:color w:val="000000"/>
          <w:kern w:val="0"/>
          <w:sz w:val="18"/>
          <w:szCs w:val="18"/>
        </w:rPr>
      </w:pPr>
      <w:r w:rsidRPr="00A37218">
        <w:rPr>
          <w:rFonts w:ascii="仿宋" w:eastAsia="仿宋" w:hAnsi="仿宋" w:cs="宋体" w:hint="eastAsia"/>
          <w:color w:val="000000"/>
          <w:kern w:val="0"/>
          <w:sz w:val="28"/>
          <w:szCs w:val="28"/>
        </w:rPr>
        <w:t>2018年1月10日</w:t>
      </w:r>
    </w:p>
    <w:p w:rsidR="00A37218" w:rsidRPr="00A37218" w:rsidRDefault="00A37218" w:rsidP="00A37218">
      <w:pPr>
        <w:widowControl/>
        <w:shd w:val="clear" w:color="auto" w:fill="FFFFFF"/>
        <w:spacing w:line="540" w:lineRule="atLeast"/>
        <w:jc w:val="center"/>
        <w:outlineLvl w:val="0"/>
        <w:rPr>
          <w:rFonts w:ascii="微软雅黑" w:eastAsia="微软雅黑" w:hAnsi="微软雅黑" w:cs="宋体" w:hint="eastAsia"/>
          <w:color w:val="C40F22"/>
          <w:kern w:val="36"/>
          <w:sz w:val="39"/>
          <w:szCs w:val="39"/>
        </w:rPr>
      </w:pPr>
    </w:p>
    <w:sectPr w:rsidR="00A37218" w:rsidRPr="00A372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218"/>
    <w:rsid w:val="00247A4C"/>
    <w:rsid w:val="002C318C"/>
    <w:rsid w:val="00A37218"/>
    <w:rsid w:val="00F73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14B6"/>
  <w15:chartTrackingRefBased/>
  <w15:docId w15:val="{465B6DF0-907C-4A7B-99D5-605021BC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372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68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zjjkgh@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杭州师范大学管理员</dc:creator>
  <cp:keywords/>
  <dc:description/>
  <cp:lastModifiedBy>杭州师范大学管理员</cp:lastModifiedBy>
  <cp:revision>3</cp:revision>
  <dcterms:created xsi:type="dcterms:W3CDTF">2022-03-01T06:49:00Z</dcterms:created>
  <dcterms:modified xsi:type="dcterms:W3CDTF">2022-03-01T06:52:00Z</dcterms:modified>
</cp:coreProperties>
</file>