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61" w:rsidRPr="005F1E61" w:rsidRDefault="005F1E61" w:rsidP="005F1E61">
      <w:pPr>
        <w:widowControl/>
        <w:spacing w:before="100" w:beforeAutospacing="1" w:after="100" w:afterAutospacing="1"/>
        <w:jc w:val="center"/>
        <w:rPr>
          <w:rFonts w:ascii="仿宋_GB2312" w:eastAsia="仿宋_GB2312" w:hAnsi="仿宋" w:cs="宋体"/>
          <w:kern w:val="0"/>
          <w:sz w:val="28"/>
          <w:szCs w:val="28"/>
        </w:rPr>
      </w:pPr>
      <w:bookmarkStart w:id="0" w:name="_GoBack"/>
      <w:r w:rsidRPr="005F1E61"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2016年度市社科联课题网上申报说明</w:t>
      </w:r>
    </w:p>
    <w:p w:rsidR="005F1E61" w:rsidRPr="005F1E61" w:rsidRDefault="005F1E61" w:rsidP="005F1E61">
      <w:pPr>
        <w:widowControl/>
        <w:jc w:val="center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楷体_GB2312" w:hint="eastAsia"/>
          <w:b/>
          <w:bCs/>
          <w:kern w:val="0"/>
          <w:sz w:val="28"/>
          <w:szCs w:val="28"/>
        </w:rPr>
        <w:t>项目申报操作简要说明</w:t>
      </w:r>
    </w:p>
    <w:bookmarkEnd w:id="0"/>
    <w:p w:rsidR="005F1E61" w:rsidRPr="005F1E61" w:rsidRDefault="005F1E61" w:rsidP="005F1E61">
      <w:pPr>
        <w:widowControl/>
        <w:ind w:firstLineChars="196" w:firstLine="55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一、登陆注册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用户注册：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各高校教师及各学会会员请输入单位编号和一级单位名称进行注册（附：各学会的单位编号、一级单位名称，各高校教师向校社科联索取，已是社科专家库的成员可直接申报）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用户登陆：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使用用户名、密码登陆项目网上申报系统</w:t>
      </w:r>
    </w:p>
    <w:p w:rsidR="005F1E61" w:rsidRPr="005F1E61" w:rsidRDefault="005F1E61" w:rsidP="005F1E61">
      <w:pPr>
        <w:widowControl/>
        <w:ind w:firstLineChars="196" w:firstLine="55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二、申报项目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可以在开放的项目申报主题下申报项目，方法：进入 [项目申报]-&gt;[在线申报]，使用项目申报主题列表中的[开始申报]按钮，在申请者的承诺页面中接受承诺后，显示课题申报表，申报内容全部填写完毕后，使用[提交申请书]按钮提交课题申请书。使用[保存信息]按钮可以将未填写完全的信息保存，下次登陆时可以继续进行填写。</w:t>
      </w:r>
    </w:p>
    <w:p w:rsidR="005F1E61" w:rsidRPr="005F1E61" w:rsidRDefault="005F1E61" w:rsidP="005F1E61">
      <w:pPr>
        <w:widowControl/>
        <w:ind w:firstLineChars="195" w:firstLine="548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三、申报修改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项目申报用户所申报的课题在尚未开始审批时，项目申报用户可以对自己申报的课题进行修改，方法：进入 [项目申报]-&gt;[申报修改]，使用项目申报主题列表中的[下一步]按钮，然后单击项目列表中打算进行修改的项目，显示课题申报表内容，进行修改后，使用页面下方的[修改申请书]按钮提交内容修改。使用页面下方的[打印申请书]按钮打印申报表。</w:t>
      </w:r>
    </w:p>
    <w:p w:rsidR="005F1E61" w:rsidRPr="005F1E61" w:rsidRDefault="005F1E61" w:rsidP="005F1E61">
      <w:pPr>
        <w:widowControl/>
        <w:ind w:firstLineChars="196" w:firstLine="55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lastRenderedPageBreak/>
        <w:t>四、审批进度查询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项目申报用户可以查询自己申报的项目的审批进度，方法：进入 [项目审批查询]-&gt;[审批进度查询]，使用项目申报主题列表中的[下一步]按钮，然后单击项目列表中打算进行进度查询的项目，显示项目的详细审批进度。</w:t>
      </w:r>
    </w:p>
    <w:p w:rsidR="005F1E61" w:rsidRPr="005F1E61" w:rsidRDefault="005F1E61" w:rsidP="005F1E61">
      <w:pPr>
        <w:widowControl/>
        <w:ind w:firstLineChars="196" w:firstLine="55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</w:p>
    <w:p w:rsidR="005F1E61" w:rsidRPr="005F1E61" w:rsidRDefault="005F1E61" w:rsidP="005F1E61">
      <w:pPr>
        <w:widowControl/>
        <w:ind w:firstLineChars="495" w:firstLine="139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t>科研管理单位用户操作简要说明</w:t>
      </w:r>
    </w:p>
    <w:p w:rsidR="005F1E61" w:rsidRPr="005F1E61" w:rsidRDefault="005F1E61" w:rsidP="005F1E61">
      <w:pPr>
        <w:widowControl/>
        <w:ind w:firstLineChars="196" w:firstLine="55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一、登陆</w:t>
      </w:r>
    </w:p>
    <w:p w:rsidR="005F1E61" w:rsidRPr="005F1E61" w:rsidRDefault="005F1E61" w:rsidP="005F1E61">
      <w:pPr>
        <w:widowControl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使用用户名、密码登陆项目网上申报系统</w:t>
      </w:r>
    </w:p>
    <w:p w:rsidR="005F1E61" w:rsidRPr="005F1E61" w:rsidRDefault="005F1E61" w:rsidP="005F1E61">
      <w:pPr>
        <w:widowControl/>
        <w:ind w:firstLineChars="196" w:firstLine="55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t>二、审批项目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可以在开放的项目申报主题下审批项目，方法：进入 [项目审批]-&gt;[科研管理单位审批]，使用项目申报主题列表中的[下一步]按钮，然后单击项目列表中打算进行审批的项目，显示待审批项目课题申报表内容，使用页面下方的[审批申请书]按钮完成审批。</w:t>
      </w:r>
    </w:p>
    <w:p w:rsidR="005F1E61" w:rsidRPr="005F1E61" w:rsidRDefault="005F1E61" w:rsidP="005F1E61">
      <w:pPr>
        <w:widowControl/>
        <w:ind w:firstLineChars="196" w:firstLine="551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b/>
          <w:kern w:val="0"/>
          <w:sz w:val="28"/>
          <w:szCs w:val="28"/>
        </w:rPr>
        <w:t>三、查询单位编号</w:t>
      </w:r>
    </w:p>
    <w:p w:rsidR="005F1E61" w:rsidRPr="005F1E61" w:rsidRDefault="005F1E61" w:rsidP="005F1E61">
      <w:pPr>
        <w:widowControl/>
        <w:ind w:firstLineChars="200" w:firstLine="560"/>
        <w:jc w:val="left"/>
        <w:rPr>
          <w:rFonts w:ascii="仿宋_GB2312" w:eastAsia="仿宋_GB2312" w:hAnsi="仿宋" w:cs="宋体" w:hint="eastAsia"/>
          <w:kern w:val="0"/>
          <w:sz w:val="28"/>
          <w:szCs w:val="28"/>
        </w:rPr>
      </w:pPr>
      <w:r w:rsidRPr="005F1E61">
        <w:rPr>
          <w:rFonts w:ascii="仿宋_GB2312" w:eastAsia="仿宋_GB2312" w:hAnsi="仿宋" w:cs="宋体" w:hint="eastAsia"/>
          <w:kern w:val="0"/>
          <w:sz w:val="28"/>
          <w:szCs w:val="28"/>
        </w:rPr>
        <w:t>科研管理单位用户可以查询本单位的单位编号，方法：进入 [项目管理]-&gt;[查询单位编号]，页面显示本单位的单位编号、单位名称等信息。</w:t>
      </w:r>
    </w:p>
    <w:p w:rsidR="001B580C" w:rsidRPr="005F1E61" w:rsidRDefault="001B580C"/>
    <w:sectPr w:rsidR="001B580C" w:rsidRPr="005F1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1"/>
    <w:rsid w:val="001B580C"/>
    <w:rsid w:val="005F1E61"/>
    <w:rsid w:val="00B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choulin</dc:creator>
  <cp:lastModifiedBy>choulin</cp:lastModifiedBy>
  <cp:revision>1</cp:revision>
  <dcterms:created xsi:type="dcterms:W3CDTF">2016-03-17T08:28:00Z</dcterms:created>
  <dcterms:modified xsi:type="dcterms:W3CDTF">2016-03-17T08:28:00Z</dcterms:modified>
</cp:coreProperties>
</file>