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59BAE">
      <w:pPr>
        <w:spacing w:line="360" w:lineRule="auto"/>
        <w:ind w:firstLine="0" w:firstLineChars="0"/>
        <w:rPr>
          <w:rFonts w:hint="eastAsia" w:ascii="方正仿宋_GB2312" w:hAnsi="方正仿宋_GB2312"/>
          <w:kern w:val="2"/>
        </w:rPr>
      </w:pPr>
      <w:r>
        <w:rPr>
          <w:rFonts w:hint="eastAsia" w:ascii="黑体" w:hAnsi="黑体" w:eastAsia="黑体"/>
        </w:rPr>
        <w:t>附件2</w:t>
      </w:r>
    </w:p>
    <w:p w14:paraId="62F83A7E">
      <w:pPr>
        <w:snapToGrid w:val="0"/>
        <w:spacing w:line="300" w:lineRule="auto"/>
        <w:ind w:firstLine="0" w:firstLineChars="0"/>
        <w:jc w:val="center"/>
        <w:rPr>
          <w:rFonts w:hint="eastAsia" w:ascii="方正小标宋简体" w:hAnsi="方正公文小标宋" w:eastAsia="方正小标宋简体"/>
          <w:sz w:val="44"/>
          <w:szCs w:val="44"/>
        </w:rPr>
      </w:pPr>
      <w:r>
        <w:rPr>
          <w:rFonts w:hint="eastAsia" w:ascii="方正小标宋简体" w:hAnsi="方正公文小标宋" w:eastAsia="方正小标宋简体"/>
          <w:sz w:val="44"/>
          <w:szCs w:val="44"/>
        </w:rPr>
        <w:t>浙江省基层特色人文空间汇总表</w:t>
      </w:r>
    </w:p>
    <w:p w14:paraId="29ABAB91">
      <w:pPr>
        <w:snapToGrid w:val="0"/>
        <w:spacing w:line="300" w:lineRule="auto"/>
        <w:ind w:firstLine="0" w:firstLineChars="0"/>
        <w:jc w:val="both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（推荐单位加盖公章）</w:t>
      </w:r>
    </w:p>
    <w:p w14:paraId="2C0F08F7">
      <w:pPr>
        <w:jc w:val="left"/>
        <w:rPr>
          <w:rFonts w:hint="default" w:eastAsia="仿宋_GB2312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 xml:space="preserve"> 联系人：______________    手机号码：______________ 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"/>
        <w:gridCol w:w="966"/>
        <w:gridCol w:w="1544"/>
        <w:gridCol w:w="966"/>
        <w:gridCol w:w="620"/>
        <w:gridCol w:w="1617"/>
        <w:gridCol w:w="1140"/>
        <w:gridCol w:w="1197"/>
        <w:gridCol w:w="505"/>
      </w:tblGrid>
      <w:tr w14:paraId="3A269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02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1D469">
            <w:pPr>
              <w:autoSpaceDE w:val="0"/>
              <w:spacing w:line="400" w:lineRule="exact"/>
              <w:ind w:firstLine="0" w:firstLineChars="0"/>
              <w:jc w:val="center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  <w:r>
              <w:rPr>
                <w:rFonts w:asciiTheme="minorEastAsia" w:hAnsiTheme="minorEastAsia" w:eastAsiaTheme="minorEastAsia" w:cstheme="minorBidi"/>
                <w:sz w:val="24"/>
                <w:szCs w:val="24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68E97">
            <w:pPr>
              <w:autoSpaceDE w:val="0"/>
              <w:spacing w:line="400" w:lineRule="exact"/>
              <w:ind w:firstLine="0" w:firstLineChars="0"/>
              <w:jc w:val="left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  <w:r>
              <w:rPr>
                <w:rFonts w:asciiTheme="minorEastAsia" w:hAnsiTheme="minorEastAsia" w:eastAsiaTheme="minorEastAsia" w:cstheme="minorBidi"/>
                <w:sz w:val="24"/>
                <w:szCs w:val="24"/>
              </w:rPr>
              <w:t>基层特色人文空间名称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86E3D">
            <w:pPr>
              <w:autoSpaceDE w:val="0"/>
              <w:spacing w:line="400" w:lineRule="exact"/>
              <w:ind w:firstLine="0" w:firstLineChars="0"/>
              <w:jc w:val="left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  <w:r>
              <w:rPr>
                <w:rFonts w:asciiTheme="minorEastAsia" w:hAnsiTheme="minorEastAsia" w:eastAsiaTheme="minorEastAsia" w:cstheme="minorBidi"/>
                <w:sz w:val="24"/>
                <w:szCs w:val="24"/>
              </w:rPr>
              <w:t>所</w:t>
            </w:r>
            <w:r>
              <w:rPr>
                <w:rFonts w:hint="eastAsia" w:asciiTheme="minorEastAsia" w:hAnsiTheme="minorEastAsia" w:eastAsiaTheme="minorEastAsia" w:cstheme="minorBidi"/>
                <w:sz w:val="24"/>
                <w:szCs w:val="24"/>
              </w:rPr>
              <w:t>在</w:t>
            </w:r>
            <w:r>
              <w:rPr>
                <w:rFonts w:asciiTheme="minorEastAsia" w:hAnsiTheme="minorEastAsia" w:eastAsiaTheme="minorEastAsia" w:cstheme="minorBidi"/>
                <w:sz w:val="24"/>
                <w:szCs w:val="24"/>
              </w:rPr>
              <w:t>区域（乡村、社区、校园、企业）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07772">
            <w:pPr>
              <w:autoSpaceDE w:val="0"/>
              <w:spacing w:line="400" w:lineRule="exact"/>
              <w:ind w:firstLine="0" w:firstLineChars="0"/>
              <w:jc w:val="left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  <w:r>
              <w:rPr>
                <w:rFonts w:asciiTheme="minorEastAsia" w:hAnsiTheme="minorEastAsia" w:eastAsiaTheme="minorEastAsia" w:cstheme="minorBidi"/>
                <w:sz w:val="24"/>
                <w:szCs w:val="24"/>
              </w:rPr>
              <w:t>依托</w:t>
            </w:r>
            <w:r>
              <w:rPr>
                <w:rFonts w:hint="eastAsia" w:asciiTheme="minorEastAsia" w:hAnsiTheme="minorEastAsia" w:eastAsiaTheme="minorEastAsia" w:cstheme="minorBidi"/>
                <w:sz w:val="24"/>
                <w:szCs w:val="24"/>
                <w:lang w:val="en-US" w:eastAsia="zh-CN"/>
              </w:rPr>
              <w:t>社</w:t>
            </w:r>
            <w:r>
              <w:rPr>
                <w:rFonts w:asciiTheme="minorEastAsia" w:hAnsiTheme="minorEastAsia" w:eastAsiaTheme="minorEastAsia" w:cstheme="minorBidi"/>
                <w:sz w:val="24"/>
                <w:szCs w:val="24"/>
              </w:rPr>
              <w:t>科普</w:t>
            </w:r>
            <w:r>
              <w:rPr>
                <w:rFonts w:hint="eastAsia" w:asciiTheme="minorEastAsia" w:hAnsiTheme="minorEastAsia" w:eastAsiaTheme="minorEastAsia" w:cstheme="minorBidi"/>
                <w:sz w:val="24"/>
                <w:szCs w:val="24"/>
                <w:lang w:val="en-US" w:eastAsia="zh-CN"/>
              </w:rPr>
              <w:t>及</w:t>
            </w:r>
            <w:r>
              <w:rPr>
                <w:rFonts w:asciiTheme="minorEastAsia" w:hAnsiTheme="minorEastAsia" w:eastAsiaTheme="minorEastAsia" w:cstheme="minorBidi"/>
                <w:sz w:val="24"/>
                <w:szCs w:val="24"/>
              </w:rPr>
              <w:t>基地全称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6831C">
            <w:pPr>
              <w:autoSpaceDE w:val="0"/>
              <w:spacing w:line="400" w:lineRule="exact"/>
              <w:ind w:firstLine="0" w:firstLineChars="0"/>
              <w:jc w:val="center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  <w:r>
              <w:rPr>
                <w:rFonts w:asciiTheme="minorEastAsia" w:hAnsiTheme="minorEastAsia" w:eastAsiaTheme="minorEastAsia" w:cstheme="minorBidi"/>
                <w:sz w:val="24"/>
                <w:szCs w:val="24"/>
              </w:rPr>
              <w:t>通讯地址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84C45">
            <w:pPr>
              <w:autoSpaceDE w:val="0"/>
              <w:spacing w:line="400" w:lineRule="exact"/>
              <w:ind w:firstLine="0" w:firstLineChars="0"/>
              <w:jc w:val="left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  <w:r>
              <w:rPr>
                <w:rFonts w:asciiTheme="minorEastAsia" w:hAnsiTheme="minorEastAsia" w:eastAsiaTheme="minorEastAsia" w:cstheme="minorBidi"/>
                <w:sz w:val="24"/>
                <w:szCs w:val="24"/>
              </w:rPr>
              <w:t>基层特色人文空间简介（</w:t>
            </w:r>
            <w:r>
              <w:rPr>
                <w:rFonts w:hint="eastAsia" w:asciiTheme="minorEastAsia" w:hAnsiTheme="minorEastAsia" w:eastAsiaTheme="minorEastAsia" w:cstheme="minorBidi"/>
                <w:sz w:val="24"/>
                <w:szCs w:val="24"/>
              </w:rPr>
              <w:t>3</w:t>
            </w:r>
            <w:r>
              <w:rPr>
                <w:rFonts w:asciiTheme="minorEastAsia" w:hAnsiTheme="minorEastAsia" w:eastAsiaTheme="minorEastAsia" w:cstheme="minorBidi"/>
                <w:sz w:val="24"/>
                <w:szCs w:val="24"/>
              </w:rPr>
              <w:t>00字以内）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22058">
            <w:pPr>
              <w:autoSpaceDE w:val="0"/>
              <w:spacing w:line="400" w:lineRule="exact"/>
              <w:ind w:firstLine="0" w:firstLineChars="0"/>
              <w:jc w:val="center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24"/>
                <w:lang w:val="en-US" w:eastAsia="zh-CN"/>
              </w:rPr>
              <w:t>基层特色人文空间主理</w:t>
            </w:r>
            <w:r>
              <w:rPr>
                <w:rFonts w:asciiTheme="minorEastAsia" w:hAnsiTheme="minorEastAsia" w:eastAsiaTheme="minorEastAsia" w:cstheme="minorBidi"/>
                <w:sz w:val="24"/>
                <w:szCs w:val="24"/>
              </w:rPr>
              <w:t>人姓名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B55EB">
            <w:pPr>
              <w:autoSpaceDE w:val="0"/>
              <w:spacing w:line="400" w:lineRule="exact"/>
              <w:ind w:firstLine="0" w:firstLineChars="0"/>
              <w:jc w:val="center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24"/>
                <w:lang w:val="en-US" w:eastAsia="zh-CN"/>
              </w:rPr>
              <w:t>基层特色人文空间主理</w:t>
            </w:r>
            <w:r>
              <w:rPr>
                <w:rFonts w:asciiTheme="minorEastAsia" w:hAnsiTheme="minorEastAsia" w:eastAsiaTheme="minorEastAsia" w:cstheme="minorBidi"/>
                <w:sz w:val="24"/>
                <w:szCs w:val="24"/>
              </w:rPr>
              <w:t>人手机号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4B8D7">
            <w:pPr>
              <w:autoSpaceDE w:val="0"/>
              <w:spacing w:line="400" w:lineRule="exact"/>
              <w:ind w:firstLine="0" w:firstLineChars="0"/>
              <w:jc w:val="center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  <w:r>
              <w:rPr>
                <w:rFonts w:asciiTheme="minorEastAsia" w:hAnsiTheme="minorEastAsia" w:eastAsiaTheme="minorEastAsia" w:cstheme="minorBidi"/>
                <w:sz w:val="24"/>
                <w:szCs w:val="24"/>
              </w:rPr>
              <w:t>备注</w:t>
            </w:r>
          </w:p>
        </w:tc>
      </w:tr>
      <w:tr w14:paraId="56A4F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0808E4">
            <w:pPr>
              <w:spacing w:line="360" w:lineRule="auto"/>
              <w:ind w:firstLine="480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227F57">
            <w:pPr>
              <w:spacing w:line="360" w:lineRule="auto"/>
              <w:ind w:firstLine="480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3CF0D6">
            <w:pPr>
              <w:spacing w:line="360" w:lineRule="auto"/>
              <w:ind w:firstLine="480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7B5B0F">
            <w:pPr>
              <w:spacing w:line="360" w:lineRule="auto"/>
              <w:ind w:firstLine="480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445620">
            <w:pPr>
              <w:spacing w:line="360" w:lineRule="auto"/>
              <w:ind w:firstLine="480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45F464">
            <w:pPr>
              <w:spacing w:line="360" w:lineRule="auto"/>
              <w:ind w:firstLine="480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F5591F">
            <w:pPr>
              <w:spacing w:line="360" w:lineRule="auto"/>
              <w:ind w:firstLine="480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BB3153">
            <w:pPr>
              <w:spacing w:line="360" w:lineRule="auto"/>
              <w:ind w:firstLine="480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BBFF8">
            <w:pPr>
              <w:spacing w:line="360" w:lineRule="auto"/>
              <w:ind w:firstLine="480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</w:p>
        </w:tc>
      </w:tr>
      <w:tr w14:paraId="6F0D0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28E7FE">
            <w:pPr>
              <w:spacing w:line="360" w:lineRule="auto"/>
              <w:ind w:firstLine="480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732E2">
            <w:pPr>
              <w:spacing w:line="360" w:lineRule="auto"/>
              <w:ind w:firstLine="480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AC5F0B">
            <w:pPr>
              <w:spacing w:line="360" w:lineRule="auto"/>
              <w:ind w:firstLine="480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118BE1">
            <w:pPr>
              <w:spacing w:line="360" w:lineRule="auto"/>
              <w:ind w:firstLine="480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2047EF">
            <w:pPr>
              <w:spacing w:line="360" w:lineRule="auto"/>
              <w:ind w:firstLine="480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398DD">
            <w:pPr>
              <w:spacing w:line="360" w:lineRule="auto"/>
              <w:ind w:firstLine="480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0BC32E">
            <w:pPr>
              <w:spacing w:line="360" w:lineRule="auto"/>
              <w:ind w:firstLine="480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4D4CB">
            <w:pPr>
              <w:spacing w:line="360" w:lineRule="auto"/>
              <w:ind w:firstLine="480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BAFDA0">
            <w:pPr>
              <w:spacing w:line="360" w:lineRule="auto"/>
              <w:ind w:firstLine="480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</w:p>
        </w:tc>
      </w:tr>
      <w:tr w14:paraId="6F4A7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2B4049">
            <w:pPr>
              <w:spacing w:line="360" w:lineRule="auto"/>
              <w:ind w:firstLine="480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C622FE">
            <w:pPr>
              <w:spacing w:line="360" w:lineRule="auto"/>
              <w:ind w:firstLine="480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7E32D5">
            <w:pPr>
              <w:spacing w:line="360" w:lineRule="auto"/>
              <w:ind w:firstLine="480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F61A7">
            <w:pPr>
              <w:spacing w:line="360" w:lineRule="auto"/>
              <w:ind w:firstLine="480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EC0A6D">
            <w:pPr>
              <w:spacing w:line="360" w:lineRule="auto"/>
              <w:ind w:firstLine="480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E99AA1">
            <w:pPr>
              <w:spacing w:line="360" w:lineRule="auto"/>
              <w:ind w:firstLine="480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F996C3">
            <w:pPr>
              <w:spacing w:line="360" w:lineRule="auto"/>
              <w:ind w:firstLine="480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79D86">
            <w:pPr>
              <w:spacing w:line="360" w:lineRule="auto"/>
              <w:ind w:firstLine="480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4BAEC">
            <w:pPr>
              <w:spacing w:line="360" w:lineRule="auto"/>
              <w:ind w:firstLine="480"/>
              <w:rPr>
                <w:rFonts w:asciiTheme="minorEastAsia" w:hAnsiTheme="minorEastAsia" w:eastAsiaTheme="minorEastAsia" w:cstheme="minorBidi"/>
                <w:sz w:val="24"/>
                <w:szCs w:val="24"/>
              </w:rPr>
            </w:pPr>
          </w:p>
        </w:tc>
      </w:tr>
    </w:tbl>
    <w:p w14:paraId="6FBF32A5">
      <w:pPr>
        <w:snapToGrid/>
        <w:spacing w:line="240" w:lineRule="auto"/>
        <w:ind w:firstLine="0" w:firstLineChars="0"/>
        <w:rPr>
          <w:rFonts w:hAnsi="仿宋"/>
        </w:rPr>
      </w:pPr>
      <w:bookmarkStart w:id="0" w:name="_GoBack"/>
      <w:bookmarkEnd w:id="0"/>
    </w:p>
    <w:p w14:paraId="14A8F7E7">
      <w:pPr>
        <w:snapToGrid/>
        <w:spacing w:line="240" w:lineRule="auto"/>
        <w:ind w:firstLine="0" w:firstLineChars="0"/>
        <w:rPr>
          <w:rFonts w:ascii="Calibri" w:hAnsi="Calibri"/>
          <w:sz w:val="21"/>
          <w:szCs w:val="24"/>
        </w:rPr>
      </w:pPr>
    </w:p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2098" w:right="1474" w:bottom="1588" w:left="1588" w:header="851" w:footer="1191" w:gutter="0"/>
      <w:cols w:space="720" w:num="1"/>
      <w:docGrid w:type="linesAndChars" w:linePitch="600" w:charSpace="-18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22"/>
      </w:pPr>
      <w:r>
        <w:separator/>
      </w:r>
    </w:p>
  </w:endnote>
  <w:endnote w:type="continuationSeparator" w:id="1">
    <w:p>
      <w:pPr>
        <w:spacing w:line="240" w:lineRule="auto"/>
        <w:ind w:firstLine="62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B6A7BC2-3B5F-4433-848C-5526CD4AF76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29425026-D982-4F39-A945-6CBC661D05D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3E69D83-0B35-4AA0-81FD-32397E1BFD6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B319B4A-53E7-483B-96E8-232148CC05DF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59646639-D4E3-4B12-82F8-45E4A61918EB}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6" w:fontKey="{F35EECEB-4AFD-4514-8D6E-A3DD6A631D0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7" w:fontKey="{115947EB-AC9F-4ED1-95C7-D2BF0A1BF69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949FD2">
    <w:pPr>
      <w:pStyle w:val="6"/>
      <w:ind w:right="282" w:rightChars="88" w:firstLine="560"/>
      <w:jc w:val="right"/>
      <w:rPr>
        <w:rFonts w:asciiTheme="minorEastAsia" w:hAnsiTheme="minorEastAsia" w:eastAsia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EB96D0">
                          <w:pPr>
                            <w:pStyle w:val="6"/>
                            <w:ind w:right="282" w:rightChars="88" w:firstLine="560"/>
                            <w:jc w:val="right"/>
                          </w:pP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  <w:szCs w:val="28"/>
                            </w:rPr>
                            <w:t>—</w:t>
                          </w:r>
                          <w:sdt>
                            <w:sdtPr>
                              <w:rPr>
                                <w:rFonts w:asciiTheme="minorEastAsia" w:hAnsiTheme="minorEastAsia" w:eastAsiaTheme="minorEastAsia"/>
                                <w:sz w:val="28"/>
                                <w:szCs w:val="28"/>
                              </w:rPr>
                              <w:id w:val="147462784"/>
                              <w:docPartObj>
                                <w:docPartGallery w:val="autotext"/>
                              </w:docPartObj>
                            </w:sdtPr>
                            <w:sdtEndPr>
                              <w:rPr>
                                <w:rFonts w:asciiTheme="minorEastAsia" w:hAnsiTheme="minorEastAsia" w:eastAsiaTheme="minorEastAsia"/>
                                <w:sz w:val="28"/>
                                <w:szCs w:val="28"/>
                              </w:rPr>
                            </w:sdtEndPr>
                            <w:sdtContent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Theme="minorEastAsia" w:hAnsiTheme="minorEastAsia" w:eastAsiaTheme="minorEastAsia"/>
                                  <w:sz w:val="28"/>
                                  <w:szCs w:val="28"/>
                                </w:rPr>
                                <w:t>—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EB96D0">
                    <w:pPr>
                      <w:pStyle w:val="6"/>
                      <w:ind w:right="282" w:rightChars="88" w:firstLine="560"/>
                      <w:jc w:val="right"/>
                    </w:pPr>
                    <w:r>
                      <w:rPr>
                        <w:rFonts w:hint="eastAsia" w:asciiTheme="minorEastAsia" w:hAnsiTheme="minorEastAsia" w:eastAsiaTheme="minorEastAsia"/>
                        <w:sz w:val="28"/>
                        <w:szCs w:val="28"/>
                      </w:rPr>
                      <w:t>—</w:t>
                    </w:r>
                    <w:sdt>
                      <w:sdtPr>
                        <w:rPr>
                          <w:rFonts w:asciiTheme="minorEastAsia" w:hAnsiTheme="minorEastAsia" w:eastAsiaTheme="minorEastAsia"/>
                          <w:sz w:val="28"/>
                          <w:szCs w:val="28"/>
                        </w:rPr>
                        <w:id w:val="147462784"/>
                        <w:docPartObj>
                          <w:docPartGallery w:val="autotext"/>
                        </w:docPartObj>
                      </w:sdtPr>
                      <w:sdtEndPr>
                        <w:rPr>
                          <w:rFonts w:asciiTheme="minorEastAsia" w:hAnsiTheme="minorEastAsia" w:eastAsiaTheme="minorEastAsia"/>
                          <w:sz w:val="28"/>
                          <w:szCs w:val="28"/>
                        </w:rPr>
                      </w:sdtEndPr>
                      <w:sdtContent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  <w:lang w:val="zh-CN"/>
                          </w:rPr>
                          <w:t>2</w:t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rFonts w:hint="eastAsia" w:asciiTheme="minorEastAsia" w:hAnsiTheme="minorEastAsia" w:eastAsiaTheme="minorEastAsia"/>
                            <w:sz w:val="28"/>
                            <w:szCs w:val="28"/>
                          </w:rPr>
                          <w:t>—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51493">
    <w:pPr>
      <w:pStyle w:val="6"/>
      <w:ind w:right="282" w:rightChars="88" w:firstLine="280" w:firstLineChars="100"/>
      <w:rPr>
        <w:rFonts w:asciiTheme="minorEastAsia" w:hAnsiTheme="minorEastAsia" w:eastAsiaTheme="minorEastAsia"/>
        <w:sz w:val="28"/>
        <w:szCs w:val="28"/>
      </w:rPr>
    </w:pPr>
    <w:r>
      <w:rPr>
        <w:rFonts w:hint="eastAsia" w:asciiTheme="minorEastAsia" w:hAnsiTheme="minorEastAsia" w:eastAsiaTheme="minorEastAsia"/>
        <w:sz w:val="28"/>
        <w:szCs w:val="28"/>
      </w:rPr>
      <w:t>—</w:t>
    </w:r>
    <w:sdt>
      <w:sdtPr>
        <w:rPr>
          <w:rFonts w:asciiTheme="minorEastAsia" w:hAnsiTheme="minorEastAsia" w:eastAsiaTheme="minorEastAsia"/>
          <w:sz w:val="28"/>
          <w:szCs w:val="28"/>
        </w:rPr>
        <w:id w:val="260490144"/>
        <w:docPartObj>
          <w:docPartGallery w:val="autotext"/>
        </w:docPartObj>
      </w:sdtPr>
      <w:sdtEndPr>
        <w:rPr>
          <w:rFonts w:asciiTheme="minorEastAsia" w:hAnsiTheme="minorEastAsia" w:eastAsiaTheme="minorEastAsia"/>
          <w:sz w:val="28"/>
          <w:szCs w:val="28"/>
        </w:rPr>
      </w:sdtEndPr>
      <w:sdtContent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</w:rPr>
          <w:t>1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>—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36" w:lineRule="auto"/>
        <w:ind w:firstLine="622"/>
      </w:pPr>
      <w:r>
        <w:separator/>
      </w:r>
    </w:p>
  </w:footnote>
  <w:footnote w:type="continuationSeparator" w:id="1">
    <w:p>
      <w:pPr>
        <w:spacing w:line="336" w:lineRule="auto"/>
        <w:ind w:firstLine="62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28424">
    <w:pPr>
      <w:pStyle w:val="7"/>
    </w:pPr>
  </w:p>
  <w:p w14:paraId="4E16BDBD">
    <w:pPr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23E97E">
    <w:pPr>
      <w:pStyle w:val="7"/>
    </w:pPr>
  </w:p>
  <w:p w14:paraId="47F5E590">
    <w:pPr>
      <w:ind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201"/>
  <w:drawingGridVerticalSpacing w:val="300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7AE"/>
    <w:rsid w:val="000022C7"/>
    <w:rsid w:val="000113BE"/>
    <w:rsid w:val="00016C5E"/>
    <w:rsid w:val="0002416F"/>
    <w:rsid w:val="00025BE3"/>
    <w:rsid w:val="000328B4"/>
    <w:rsid w:val="00042B94"/>
    <w:rsid w:val="000640B4"/>
    <w:rsid w:val="00097C4A"/>
    <w:rsid w:val="000A1D8A"/>
    <w:rsid w:val="000A417F"/>
    <w:rsid w:val="000B02DF"/>
    <w:rsid w:val="000B7EE0"/>
    <w:rsid w:val="000C3CD7"/>
    <w:rsid w:val="000D10C8"/>
    <w:rsid w:val="000D415C"/>
    <w:rsid w:val="000E3852"/>
    <w:rsid w:val="000F57AE"/>
    <w:rsid w:val="00105AA0"/>
    <w:rsid w:val="00140E5C"/>
    <w:rsid w:val="00152307"/>
    <w:rsid w:val="00162EB1"/>
    <w:rsid w:val="001702DF"/>
    <w:rsid w:val="00181747"/>
    <w:rsid w:val="00192D2D"/>
    <w:rsid w:val="001931FC"/>
    <w:rsid w:val="001A42C7"/>
    <w:rsid w:val="001B00F2"/>
    <w:rsid w:val="001B635A"/>
    <w:rsid w:val="001B7A79"/>
    <w:rsid w:val="001C1DDF"/>
    <w:rsid w:val="001C33AF"/>
    <w:rsid w:val="001D4DD7"/>
    <w:rsid w:val="001D5D29"/>
    <w:rsid w:val="001E1F54"/>
    <w:rsid w:val="001E5967"/>
    <w:rsid w:val="00204A1F"/>
    <w:rsid w:val="002069F7"/>
    <w:rsid w:val="00217E4A"/>
    <w:rsid w:val="002340A9"/>
    <w:rsid w:val="00237F8A"/>
    <w:rsid w:val="00255A79"/>
    <w:rsid w:val="00264DB7"/>
    <w:rsid w:val="00275B17"/>
    <w:rsid w:val="0028099C"/>
    <w:rsid w:val="00286564"/>
    <w:rsid w:val="00291290"/>
    <w:rsid w:val="002A1C1F"/>
    <w:rsid w:val="002A68A4"/>
    <w:rsid w:val="002B55E2"/>
    <w:rsid w:val="002C05E5"/>
    <w:rsid w:val="002E19BF"/>
    <w:rsid w:val="002E7912"/>
    <w:rsid w:val="002F00E0"/>
    <w:rsid w:val="002F1640"/>
    <w:rsid w:val="002F3562"/>
    <w:rsid w:val="002F587D"/>
    <w:rsid w:val="002F79A4"/>
    <w:rsid w:val="00300F2E"/>
    <w:rsid w:val="003128AC"/>
    <w:rsid w:val="00313AA5"/>
    <w:rsid w:val="00316CB8"/>
    <w:rsid w:val="00320588"/>
    <w:rsid w:val="00321045"/>
    <w:rsid w:val="00324517"/>
    <w:rsid w:val="0033441C"/>
    <w:rsid w:val="00337F1E"/>
    <w:rsid w:val="00340538"/>
    <w:rsid w:val="00360B3B"/>
    <w:rsid w:val="00381733"/>
    <w:rsid w:val="00382317"/>
    <w:rsid w:val="00385A76"/>
    <w:rsid w:val="0039311E"/>
    <w:rsid w:val="00394C03"/>
    <w:rsid w:val="003A0468"/>
    <w:rsid w:val="003A4730"/>
    <w:rsid w:val="003A4A0A"/>
    <w:rsid w:val="003A631B"/>
    <w:rsid w:val="003B385F"/>
    <w:rsid w:val="003C541E"/>
    <w:rsid w:val="003C7590"/>
    <w:rsid w:val="003D101F"/>
    <w:rsid w:val="003D443F"/>
    <w:rsid w:val="003E2132"/>
    <w:rsid w:val="003E6CE7"/>
    <w:rsid w:val="003E7ECC"/>
    <w:rsid w:val="003F77D7"/>
    <w:rsid w:val="004070FA"/>
    <w:rsid w:val="00412A9A"/>
    <w:rsid w:val="00414CD2"/>
    <w:rsid w:val="00417E2A"/>
    <w:rsid w:val="004250ED"/>
    <w:rsid w:val="00457D7C"/>
    <w:rsid w:val="00465E16"/>
    <w:rsid w:val="00480406"/>
    <w:rsid w:val="00494D3B"/>
    <w:rsid w:val="004B7A6B"/>
    <w:rsid w:val="004C7C4C"/>
    <w:rsid w:val="004D5895"/>
    <w:rsid w:val="004D73FE"/>
    <w:rsid w:val="004F3364"/>
    <w:rsid w:val="00502A60"/>
    <w:rsid w:val="00504C16"/>
    <w:rsid w:val="005173AD"/>
    <w:rsid w:val="005204B6"/>
    <w:rsid w:val="0052335E"/>
    <w:rsid w:val="005269C7"/>
    <w:rsid w:val="00547959"/>
    <w:rsid w:val="00552E0F"/>
    <w:rsid w:val="0056689D"/>
    <w:rsid w:val="00570A98"/>
    <w:rsid w:val="00570BC7"/>
    <w:rsid w:val="00577BC8"/>
    <w:rsid w:val="00583E95"/>
    <w:rsid w:val="00585AAA"/>
    <w:rsid w:val="00587C2F"/>
    <w:rsid w:val="00594A16"/>
    <w:rsid w:val="005A2ADA"/>
    <w:rsid w:val="005B11BF"/>
    <w:rsid w:val="005C1BF3"/>
    <w:rsid w:val="005D0253"/>
    <w:rsid w:val="005E6231"/>
    <w:rsid w:val="005E7203"/>
    <w:rsid w:val="005F228F"/>
    <w:rsid w:val="00612EDC"/>
    <w:rsid w:val="00615661"/>
    <w:rsid w:val="00632352"/>
    <w:rsid w:val="006373CB"/>
    <w:rsid w:val="00644646"/>
    <w:rsid w:val="00644E08"/>
    <w:rsid w:val="006652E2"/>
    <w:rsid w:val="00666194"/>
    <w:rsid w:val="006723C9"/>
    <w:rsid w:val="00691E90"/>
    <w:rsid w:val="006A4D93"/>
    <w:rsid w:val="006C344F"/>
    <w:rsid w:val="006C4A94"/>
    <w:rsid w:val="006D5C80"/>
    <w:rsid w:val="006E0749"/>
    <w:rsid w:val="006E7503"/>
    <w:rsid w:val="006F5EE7"/>
    <w:rsid w:val="00715ECB"/>
    <w:rsid w:val="00716FF6"/>
    <w:rsid w:val="00722680"/>
    <w:rsid w:val="00745F72"/>
    <w:rsid w:val="00760B6B"/>
    <w:rsid w:val="00763CBD"/>
    <w:rsid w:val="0077033A"/>
    <w:rsid w:val="0077225C"/>
    <w:rsid w:val="00777E1B"/>
    <w:rsid w:val="00784494"/>
    <w:rsid w:val="00792A7F"/>
    <w:rsid w:val="007A26D4"/>
    <w:rsid w:val="007A3036"/>
    <w:rsid w:val="007C69A8"/>
    <w:rsid w:val="007C7283"/>
    <w:rsid w:val="007E1486"/>
    <w:rsid w:val="007E2340"/>
    <w:rsid w:val="007E71E7"/>
    <w:rsid w:val="007F3BFB"/>
    <w:rsid w:val="008006D2"/>
    <w:rsid w:val="008039B2"/>
    <w:rsid w:val="00815EF1"/>
    <w:rsid w:val="00817DC2"/>
    <w:rsid w:val="00826620"/>
    <w:rsid w:val="00827DB4"/>
    <w:rsid w:val="0083077E"/>
    <w:rsid w:val="008331D2"/>
    <w:rsid w:val="008360DC"/>
    <w:rsid w:val="008378C0"/>
    <w:rsid w:val="0085722E"/>
    <w:rsid w:val="0085752A"/>
    <w:rsid w:val="0086466E"/>
    <w:rsid w:val="00870226"/>
    <w:rsid w:val="00884311"/>
    <w:rsid w:val="008A222D"/>
    <w:rsid w:val="008A713F"/>
    <w:rsid w:val="008B1F66"/>
    <w:rsid w:val="008C2A4F"/>
    <w:rsid w:val="008F2DB0"/>
    <w:rsid w:val="009109D6"/>
    <w:rsid w:val="00925FD2"/>
    <w:rsid w:val="009304B5"/>
    <w:rsid w:val="00934A19"/>
    <w:rsid w:val="0095518B"/>
    <w:rsid w:val="00961B03"/>
    <w:rsid w:val="0097102F"/>
    <w:rsid w:val="009746EF"/>
    <w:rsid w:val="00984FC0"/>
    <w:rsid w:val="009858AF"/>
    <w:rsid w:val="009A093F"/>
    <w:rsid w:val="009A18CC"/>
    <w:rsid w:val="009A1EB6"/>
    <w:rsid w:val="009C69A3"/>
    <w:rsid w:val="009D1473"/>
    <w:rsid w:val="009F1B70"/>
    <w:rsid w:val="00A06114"/>
    <w:rsid w:val="00A17447"/>
    <w:rsid w:val="00A2230D"/>
    <w:rsid w:val="00A242C0"/>
    <w:rsid w:val="00A252F1"/>
    <w:rsid w:val="00A536EE"/>
    <w:rsid w:val="00A642E5"/>
    <w:rsid w:val="00A64345"/>
    <w:rsid w:val="00A82223"/>
    <w:rsid w:val="00A87607"/>
    <w:rsid w:val="00AA0FA8"/>
    <w:rsid w:val="00AB1F4C"/>
    <w:rsid w:val="00AC4AF5"/>
    <w:rsid w:val="00AC6458"/>
    <w:rsid w:val="00AC74B6"/>
    <w:rsid w:val="00AD21F6"/>
    <w:rsid w:val="00AD687A"/>
    <w:rsid w:val="00AE6D97"/>
    <w:rsid w:val="00AF1C2C"/>
    <w:rsid w:val="00AF4D08"/>
    <w:rsid w:val="00AF7BEE"/>
    <w:rsid w:val="00B00831"/>
    <w:rsid w:val="00B01CB3"/>
    <w:rsid w:val="00B12BF9"/>
    <w:rsid w:val="00B26245"/>
    <w:rsid w:val="00B302BD"/>
    <w:rsid w:val="00B338C1"/>
    <w:rsid w:val="00B4692B"/>
    <w:rsid w:val="00B56B4A"/>
    <w:rsid w:val="00B650CF"/>
    <w:rsid w:val="00B6780F"/>
    <w:rsid w:val="00BC7FC2"/>
    <w:rsid w:val="00BD0260"/>
    <w:rsid w:val="00BD1001"/>
    <w:rsid w:val="00BD6492"/>
    <w:rsid w:val="00BE2069"/>
    <w:rsid w:val="00BE3861"/>
    <w:rsid w:val="00BF4391"/>
    <w:rsid w:val="00C16521"/>
    <w:rsid w:val="00C16D13"/>
    <w:rsid w:val="00C23B1F"/>
    <w:rsid w:val="00C2493D"/>
    <w:rsid w:val="00C40118"/>
    <w:rsid w:val="00C40929"/>
    <w:rsid w:val="00C41FF1"/>
    <w:rsid w:val="00C465CA"/>
    <w:rsid w:val="00C47A9F"/>
    <w:rsid w:val="00C57F9F"/>
    <w:rsid w:val="00C82335"/>
    <w:rsid w:val="00C85305"/>
    <w:rsid w:val="00C950EC"/>
    <w:rsid w:val="00CA5696"/>
    <w:rsid w:val="00CC7E46"/>
    <w:rsid w:val="00CD0E99"/>
    <w:rsid w:val="00CF0EC8"/>
    <w:rsid w:val="00D074FA"/>
    <w:rsid w:val="00D10EDE"/>
    <w:rsid w:val="00D23FD1"/>
    <w:rsid w:val="00D26761"/>
    <w:rsid w:val="00D313EA"/>
    <w:rsid w:val="00D40611"/>
    <w:rsid w:val="00D536A7"/>
    <w:rsid w:val="00D5632B"/>
    <w:rsid w:val="00D71860"/>
    <w:rsid w:val="00D71910"/>
    <w:rsid w:val="00D75703"/>
    <w:rsid w:val="00D8594E"/>
    <w:rsid w:val="00D85E88"/>
    <w:rsid w:val="00D86CCC"/>
    <w:rsid w:val="00D86FC9"/>
    <w:rsid w:val="00D90645"/>
    <w:rsid w:val="00DB5494"/>
    <w:rsid w:val="00DD144C"/>
    <w:rsid w:val="00DD2577"/>
    <w:rsid w:val="00DE76CA"/>
    <w:rsid w:val="00E07FB2"/>
    <w:rsid w:val="00E2004E"/>
    <w:rsid w:val="00E2017E"/>
    <w:rsid w:val="00E261F7"/>
    <w:rsid w:val="00E31513"/>
    <w:rsid w:val="00E565EB"/>
    <w:rsid w:val="00E67393"/>
    <w:rsid w:val="00E84057"/>
    <w:rsid w:val="00E843B0"/>
    <w:rsid w:val="00E85DCA"/>
    <w:rsid w:val="00EA60D8"/>
    <w:rsid w:val="00EB1FE0"/>
    <w:rsid w:val="00EB3975"/>
    <w:rsid w:val="00EC3DC3"/>
    <w:rsid w:val="00EC58DE"/>
    <w:rsid w:val="00EE761E"/>
    <w:rsid w:val="00F040C6"/>
    <w:rsid w:val="00F2100A"/>
    <w:rsid w:val="00F2574D"/>
    <w:rsid w:val="00F260C4"/>
    <w:rsid w:val="00F36E06"/>
    <w:rsid w:val="00F46A34"/>
    <w:rsid w:val="00F47A69"/>
    <w:rsid w:val="00F50542"/>
    <w:rsid w:val="00F53D2E"/>
    <w:rsid w:val="00F57EF2"/>
    <w:rsid w:val="00F670F6"/>
    <w:rsid w:val="00F93140"/>
    <w:rsid w:val="00FB00D0"/>
    <w:rsid w:val="00FB5252"/>
    <w:rsid w:val="00FC005E"/>
    <w:rsid w:val="00FD07C9"/>
    <w:rsid w:val="00FD48FC"/>
    <w:rsid w:val="00FD58D6"/>
    <w:rsid w:val="00FE2885"/>
    <w:rsid w:val="00FE7227"/>
    <w:rsid w:val="00FF32E1"/>
    <w:rsid w:val="06204C5B"/>
    <w:rsid w:val="0CDD79D4"/>
    <w:rsid w:val="0DB317B6"/>
    <w:rsid w:val="126C7157"/>
    <w:rsid w:val="1DA60DFE"/>
    <w:rsid w:val="21412E17"/>
    <w:rsid w:val="293400F2"/>
    <w:rsid w:val="294B42EC"/>
    <w:rsid w:val="49820162"/>
    <w:rsid w:val="4B9C1435"/>
    <w:rsid w:val="51D17ED4"/>
    <w:rsid w:val="591C0402"/>
    <w:rsid w:val="5F6C4672"/>
    <w:rsid w:val="652B6CE0"/>
    <w:rsid w:val="6DB71454"/>
    <w:rsid w:val="7075180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iPriority="99" w:semiHidden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unhideWhenUsed="0" w:uiPriority="0" w:semiHidden="0" w:name="Strong"/>
    <w:lsdException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snapToGrid w:val="0"/>
      <w:spacing w:line="336" w:lineRule="auto"/>
      <w:ind w:firstLine="622" w:firstLineChars="20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9"/>
    <w:unhideWhenUsed/>
    <w:qFormat/>
    <w:uiPriority w:val="99"/>
    <w:pPr>
      <w:ind w:left="100" w:leftChars="2500"/>
    </w:pPr>
    <w:rPr>
      <w:rFonts w:eastAsia="宋体"/>
      <w:sz w:val="21"/>
    </w:rPr>
  </w:style>
  <w:style w:type="paragraph" w:styleId="4">
    <w:name w:val="Body Text Indent 2"/>
    <w:basedOn w:val="1"/>
    <w:link w:val="17"/>
    <w:unhideWhenUsed/>
    <w:qFormat/>
    <w:uiPriority w:val="99"/>
    <w:pPr>
      <w:ind w:left="569"/>
    </w:pPr>
    <w:rPr>
      <w:rFonts w:ascii="Calibri" w:hAnsi="Calibri" w:eastAsia="宋体"/>
      <w:sz w:val="28"/>
      <w:szCs w:val="20"/>
    </w:rPr>
  </w:style>
  <w:style w:type="paragraph" w:styleId="5">
    <w:name w:val="Balloon Text"/>
    <w:basedOn w:val="1"/>
    <w:link w:val="15"/>
    <w:qFormat/>
    <w:uiPriority w:val="99"/>
    <w:rPr>
      <w:rFonts w:eastAsia="宋体"/>
      <w:sz w:val="18"/>
      <w:szCs w:val="18"/>
    </w:r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jc w:val="left"/>
    </w:pPr>
    <w:rPr>
      <w:rFonts w:eastAsia="宋体"/>
      <w:sz w:val="18"/>
      <w:szCs w:val="18"/>
    </w:rPr>
  </w:style>
  <w:style w:type="paragraph" w:styleId="7">
    <w:name w:val="header"/>
    <w:basedOn w:val="1"/>
    <w:link w:val="32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overflowPunct/>
      <w:spacing w:line="240" w:lineRule="auto"/>
      <w:ind w:firstLine="0" w:firstLineChars="0"/>
    </w:pPr>
    <w:rPr>
      <w:rFonts w:ascii="Times New Roman" w:eastAsia="宋体"/>
      <w:sz w:val="18"/>
      <w:szCs w:val="20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" w:hAnsi="宋体" w:cs="宋体"/>
      <w:kern w:val="0"/>
    </w:rPr>
  </w:style>
  <w:style w:type="paragraph" w:styleId="9">
    <w:name w:val="Title"/>
    <w:basedOn w:val="1"/>
    <w:next w:val="1"/>
    <w:link w:val="20"/>
    <w:qFormat/>
    <w:uiPriority w:val="0"/>
    <w:pPr>
      <w:spacing w:line="300" w:lineRule="auto"/>
      <w:ind w:firstLine="0" w:firstLineChars="0"/>
      <w:jc w:val="center"/>
      <w:outlineLvl w:val="0"/>
    </w:pPr>
    <w:rPr>
      <w:rFonts w:ascii="方正小标宋简体" w:eastAsia="方正小标宋简体" w:hAnsiTheme="majorHAnsi" w:cstheme="majorBidi"/>
      <w:bCs/>
      <w:sz w:val="44"/>
      <w:szCs w:val="44"/>
    </w:rPr>
  </w:style>
  <w:style w:type="table" w:styleId="11">
    <w:name w:val="Table Grid"/>
    <w:basedOn w:val="10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3">
    <w:name w:val="Hyperlink"/>
    <w:basedOn w:val="12"/>
    <w:semiHidden/>
    <w:unhideWhenUsed/>
    <w:qFormat/>
    <w:uiPriority w:val="0"/>
    <w:rPr>
      <w:color w:val="0000FF"/>
      <w:u w:val="single"/>
    </w:rPr>
  </w:style>
  <w:style w:type="character" w:customStyle="1" w:styleId="14">
    <w:name w:val="页脚 字符"/>
    <w:link w:val="6"/>
    <w:qFormat/>
    <w:uiPriority w:val="99"/>
    <w:rPr>
      <w:kern w:val="2"/>
      <w:sz w:val="18"/>
      <w:szCs w:val="18"/>
    </w:rPr>
  </w:style>
  <w:style w:type="character" w:customStyle="1" w:styleId="15">
    <w:name w:val="批注框文本 字符"/>
    <w:link w:val="5"/>
    <w:qFormat/>
    <w:uiPriority w:val="99"/>
    <w:rPr>
      <w:kern w:val="2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/>
    </w:pPr>
    <w:rPr>
      <w:rFonts w:ascii="Calibri" w:hAnsi="Calibri" w:eastAsia="宋体"/>
      <w:sz w:val="21"/>
      <w:szCs w:val="22"/>
    </w:rPr>
  </w:style>
  <w:style w:type="character" w:customStyle="1" w:styleId="17">
    <w:name w:val="正文文本缩进 2 字符"/>
    <w:link w:val="4"/>
    <w:qFormat/>
    <w:uiPriority w:val="99"/>
    <w:rPr>
      <w:rFonts w:ascii="Calibri" w:hAnsi="Calibri"/>
      <w:kern w:val="2"/>
      <w:sz w:val="28"/>
    </w:rPr>
  </w:style>
  <w:style w:type="character" w:customStyle="1" w:styleId="18">
    <w:name w:val="正文文本缩进 2 Char1"/>
    <w:basedOn w:val="12"/>
    <w:qFormat/>
    <w:uiPriority w:val="0"/>
    <w:rPr>
      <w:rFonts w:eastAsia="仿宋"/>
      <w:kern w:val="2"/>
      <w:sz w:val="32"/>
      <w:szCs w:val="24"/>
    </w:rPr>
  </w:style>
  <w:style w:type="character" w:customStyle="1" w:styleId="19">
    <w:name w:val="日期 字符"/>
    <w:basedOn w:val="12"/>
    <w:link w:val="3"/>
    <w:qFormat/>
    <w:uiPriority w:val="99"/>
    <w:rPr>
      <w:kern w:val="2"/>
      <w:sz w:val="21"/>
      <w:szCs w:val="24"/>
    </w:rPr>
  </w:style>
  <w:style w:type="character" w:customStyle="1" w:styleId="20">
    <w:name w:val="标题 字符"/>
    <w:basedOn w:val="12"/>
    <w:link w:val="9"/>
    <w:qFormat/>
    <w:uiPriority w:val="0"/>
    <w:rPr>
      <w:rFonts w:ascii="方正小标宋简体" w:eastAsia="方正小标宋简体" w:hAnsiTheme="majorHAnsi" w:cstheme="majorBidi"/>
      <w:bCs/>
      <w:kern w:val="2"/>
      <w:sz w:val="44"/>
      <w:szCs w:val="44"/>
    </w:rPr>
  </w:style>
  <w:style w:type="paragraph" w:customStyle="1" w:styleId="21">
    <w:name w:val="一级标题"/>
    <w:basedOn w:val="1"/>
    <w:link w:val="23"/>
    <w:qFormat/>
    <w:uiPriority w:val="0"/>
    <w:rPr>
      <w:rFonts w:ascii="黑体" w:hAnsi="黑体" w:eastAsia="黑体"/>
    </w:rPr>
  </w:style>
  <w:style w:type="paragraph" w:customStyle="1" w:styleId="22">
    <w:name w:val="附件"/>
    <w:basedOn w:val="1"/>
    <w:link w:val="25"/>
    <w:qFormat/>
    <w:uiPriority w:val="0"/>
    <w:rPr>
      <w:rFonts w:ascii="黑体" w:hAnsi="黑体" w:eastAsia="黑体" w:cs="仿宋_GB2312"/>
      <w:w w:val="95"/>
    </w:rPr>
  </w:style>
  <w:style w:type="character" w:customStyle="1" w:styleId="23">
    <w:name w:val="一级标题 Char"/>
    <w:basedOn w:val="12"/>
    <w:link w:val="21"/>
    <w:qFormat/>
    <w:uiPriority w:val="0"/>
    <w:rPr>
      <w:rFonts w:ascii="黑体" w:hAnsi="黑体" w:eastAsia="黑体"/>
      <w:kern w:val="2"/>
      <w:sz w:val="32"/>
      <w:szCs w:val="32"/>
    </w:rPr>
  </w:style>
  <w:style w:type="paragraph" w:customStyle="1" w:styleId="24">
    <w:name w:val="二级标题"/>
    <w:basedOn w:val="1"/>
    <w:link w:val="27"/>
    <w:qFormat/>
    <w:uiPriority w:val="0"/>
    <w:rPr>
      <w:rFonts w:ascii="楷体_GB2312" w:hAnsi="仿宋_GB2312" w:eastAsia="楷体_GB2312" w:cs="仿宋_GB2312"/>
    </w:rPr>
  </w:style>
  <w:style w:type="character" w:customStyle="1" w:styleId="25">
    <w:name w:val="附件 Char"/>
    <w:basedOn w:val="12"/>
    <w:link w:val="22"/>
    <w:qFormat/>
    <w:uiPriority w:val="0"/>
    <w:rPr>
      <w:rFonts w:ascii="黑体" w:hAnsi="黑体" w:eastAsia="黑体" w:cs="仿宋_GB2312"/>
      <w:w w:val="95"/>
      <w:kern w:val="2"/>
      <w:sz w:val="32"/>
      <w:szCs w:val="32"/>
    </w:rPr>
  </w:style>
  <w:style w:type="character" w:customStyle="1" w:styleId="26">
    <w:name w:val="标题 1 字符"/>
    <w:basedOn w:val="12"/>
    <w:link w:val="2"/>
    <w:qFormat/>
    <w:uiPriority w:val="0"/>
    <w:rPr>
      <w:rFonts w:eastAsia="仿宋"/>
      <w:b/>
      <w:bCs/>
      <w:kern w:val="44"/>
      <w:sz w:val="44"/>
      <w:szCs w:val="44"/>
    </w:rPr>
  </w:style>
  <w:style w:type="character" w:customStyle="1" w:styleId="27">
    <w:name w:val="二级标题 Char"/>
    <w:basedOn w:val="12"/>
    <w:link w:val="24"/>
    <w:qFormat/>
    <w:uiPriority w:val="0"/>
    <w:rPr>
      <w:rFonts w:ascii="楷体_GB2312" w:hAnsi="仿宋_GB2312" w:eastAsia="楷体_GB2312" w:cs="仿宋_GB2312"/>
      <w:kern w:val="2"/>
      <w:sz w:val="32"/>
      <w:szCs w:val="32"/>
    </w:rPr>
  </w:style>
  <w:style w:type="paragraph" w:customStyle="1" w:styleId="28">
    <w:name w:val="抬头"/>
    <w:basedOn w:val="1"/>
    <w:link w:val="30"/>
    <w:qFormat/>
    <w:uiPriority w:val="0"/>
    <w:pPr>
      <w:ind w:firstLine="0" w:firstLineChars="0"/>
    </w:pPr>
  </w:style>
  <w:style w:type="paragraph" w:customStyle="1" w:styleId="29">
    <w:name w:val="落款"/>
    <w:basedOn w:val="1"/>
    <w:link w:val="31"/>
    <w:qFormat/>
    <w:uiPriority w:val="0"/>
    <w:pPr>
      <w:ind w:left="2186" w:leftChars="703"/>
      <w:jc w:val="center"/>
    </w:pPr>
  </w:style>
  <w:style w:type="character" w:customStyle="1" w:styleId="30">
    <w:name w:val="抬头 Char"/>
    <w:basedOn w:val="12"/>
    <w:link w:val="28"/>
    <w:qFormat/>
    <w:uiPriority w:val="0"/>
    <w:rPr>
      <w:rFonts w:ascii="仿宋_GB2312" w:eastAsia="仿宋_GB2312"/>
      <w:kern w:val="2"/>
      <w:sz w:val="32"/>
      <w:szCs w:val="32"/>
    </w:rPr>
  </w:style>
  <w:style w:type="character" w:customStyle="1" w:styleId="31">
    <w:name w:val="落款 Char"/>
    <w:basedOn w:val="12"/>
    <w:link w:val="29"/>
    <w:qFormat/>
    <w:uiPriority w:val="0"/>
    <w:rPr>
      <w:rFonts w:ascii="仿宋_GB2312" w:eastAsia="仿宋_GB2312"/>
      <w:kern w:val="2"/>
      <w:sz w:val="32"/>
      <w:szCs w:val="32"/>
    </w:rPr>
  </w:style>
  <w:style w:type="character" w:customStyle="1" w:styleId="32">
    <w:name w:val="页眉 字符"/>
    <w:basedOn w:val="12"/>
    <w:link w:val="7"/>
    <w:qFormat/>
    <w:uiPriority w:val="0"/>
    <w:rPr>
      <w:kern w:val="2"/>
      <w:sz w:val="18"/>
    </w:rPr>
  </w:style>
  <w:style w:type="table" w:customStyle="1" w:styleId="33">
    <w:name w:val="网格型1"/>
    <w:basedOn w:val="10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D68DAF1-1CB6-40A7-A35E-46A111D9D2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145</Words>
  <Characters>176</Characters>
  <Lines>59</Lines>
  <Paragraphs>16</Paragraphs>
  <TotalTime>0</TotalTime>
  <ScaleCrop>false</ScaleCrop>
  <LinksUpToDate>false</LinksUpToDate>
  <CharactersWithSpaces>200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2025-09-02T09:02:00Z</dcterms:created>
  <dc:creator>admin</dc:creator>
  <cp:lastModifiedBy>兜兜</cp:lastModifiedBy>
  <cp:lastPrinted>2025-03-10T09:23:00Z</cp:lastPrinted>
  <dcterms:modified xsi:type="dcterms:W3CDTF">2025-09-05T01:56:43Z</dcterms:modified>
  <dc:title>浙江省哲学社会科学工作办公室工作规则（草案）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eyJoZGlkIjoiYzc4MzI2Y2FiNjI0OGMyNjJkYjliNWVhMzEwZDFmYTciLCJ1c2VySWQiOiI0MDM2MzQwMDIifQ==</vt:lpwstr>
  </property>
  <property fmtid="{D5CDD505-2E9C-101B-9397-08002B2CF9AE}" pid="4" name="ICV">
    <vt:lpwstr>5309BB079CCA4DCBBC24FD885DEB5EF0_12</vt:lpwstr>
  </property>
</Properties>
</file>