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B07DE">
      <w:pPr>
        <w:rPr>
          <w:rFonts w:hint="eastAsia" w:eastAsia="黑体"/>
          <w:szCs w:val="32"/>
          <w:lang w:eastAsia="zh-CN"/>
        </w:rPr>
      </w:pPr>
      <w:r>
        <w:rPr>
          <w:rFonts w:eastAsia="黑体"/>
          <w:szCs w:val="32"/>
        </w:rPr>
        <w:t>附件</w:t>
      </w:r>
      <w:r>
        <w:rPr>
          <w:rFonts w:hint="eastAsia" w:eastAsia="黑体"/>
          <w:szCs w:val="32"/>
          <w:lang w:val="en-US" w:eastAsia="zh-CN"/>
        </w:rPr>
        <w:t>2</w:t>
      </w:r>
    </w:p>
    <w:p w14:paraId="6EA3B80F">
      <w:pPr>
        <w:pStyle w:val="6"/>
        <w:widowControl/>
      </w:pPr>
      <w:r>
        <w:t>浙江省历史经典产业传承创新发展</w:t>
      </w:r>
    </w:p>
    <w:p w14:paraId="18D8E940">
      <w:pPr>
        <w:pStyle w:val="6"/>
        <w:widowControl/>
      </w:pPr>
      <w:r>
        <w:t>优秀案例申报书</w:t>
      </w:r>
    </w:p>
    <w:p w14:paraId="0476A9C8">
      <w:pPr>
        <w:pStyle w:val="5"/>
        <w:widowControl/>
      </w:pPr>
      <w:r>
        <w:t>（模版）</w:t>
      </w:r>
    </w:p>
    <w:p w14:paraId="6469A169">
      <w:pPr>
        <w:spacing w:line="600" w:lineRule="exact"/>
        <w:ind w:firstLine="640"/>
        <w:rPr>
          <w:szCs w:val="32"/>
        </w:rPr>
      </w:pPr>
      <w:r>
        <w:rPr>
          <w:szCs w:val="32"/>
          <w:lang w:bidi="ar"/>
        </w:rPr>
        <w:t xml:space="preserve"> </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819"/>
        <w:gridCol w:w="2210"/>
        <w:gridCol w:w="2201"/>
      </w:tblGrid>
      <w:tr w14:paraId="4DE6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14:paraId="67E0B104">
            <w:pPr>
              <w:jc w:val="center"/>
              <w:rPr>
                <w:sz w:val="28"/>
                <w:szCs w:val="28"/>
              </w:rPr>
            </w:pPr>
            <w:r>
              <w:rPr>
                <w:sz w:val="28"/>
                <w:szCs w:val="28"/>
                <w:lang w:bidi="ar"/>
              </w:rPr>
              <w:t>案例名称</w:t>
            </w:r>
          </w:p>
        </w:tc>
        <w:tc>
          <w:tcPr>
            <w:tcW w:w="6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30146A">
            <w:pPr>
              <w:jc w:val="center"/>
              <w:rPr>
                <w:sz w:val="28"/>
                <w:szCs w:val="28"/>
              </w:rPr>
            </w:pPr>
          </w:p>
        </w:tc>
      </w:tr>
      <w:tr w14:paraId="7070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14:paraId="601EDBCE">
            <w:pPr>
              <w:jc w:val="center"/>
              <w:rPr>
                <w:sz w:val="28"/>
                <w:szCs w:val="28"/>
              </w:rPr>
            </w:pPr>
            <w:r>
              <w:rPr>
                <w:sz w:val="28"/>
                <w:szCs w:val="28"/>
                <w:lang w:bidi="ar"/>
              </w:rPr>
              <w:t>案例类别</w:t>
            </w:r>
          </w:p>
        </w:tc>
        <w:tc>
          <w:tcPr>
            <w:tcW w:w="6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CE236D">
            <w:pPr>
              <w:rPr>
                <w:sz w:val="28"/>
                <w:szCs w:val="28"/>
              </w:rPr>
            </w:pPr>
            <w:r>
              <w:rPr>
                <w:sz w:val="28"/>
                <w:szCs w:val="28"/>
                <w:lang w:bidi="ar"/>
              </w:rPr>
              <w:t>□技艺传承类       □企业创新类</w:t>
            </w:r>
          </w:p>
          <w:p w14:paraId="053CAFC6">
            <w:pPr>
              <w:rPr>
                <w:sz w:val="28"/>
                <w:szCs w:val="28"/>
              </w:rPr>
            </w:pPr>
            <w:r>
              <w:rPr>
                <w:sz w:val="28"/>
                <w:szCs w:val="28"/>
                <w:lang w:bidi="ar"/>
              </w:rPr>
              <w:t>□产业服务类       □文化传播类</w:t>
            </w:r>
          </w:p>
        </w:tc>
      </w:tr>
      <w:tr w14:paraId="3A33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D8A322">
            <w:pPr>
              <w:rPr>
                <w:sz w:val="28"/>
                <w:szCs w:val="28"/>
              </w:rPr>
            </w:pPr>
            <w:r>
              <w:rPr>
                <w:sz w:val="28"/>
                <w:szCs w:val="28"/>
                <w:lang w:bidi="ar"/>
              </w:rPr>
              <w:t>申报单位基本信息</w:t>
            </w:r>
          </w:p>
        </w:tc>
      </w:tr>
      <w:tr w14:paraId="5303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14:paraId="6EA44D93">
            <w:pPr>
              <w:jc w:val="center"/>
              <w:rPr>
                <w:sz w:val="28"/>
                <w:szCs w:val="28"/>
              </w:rPr>
            </w:pPr>
            <w:r>
              <w:rPr>
                <w:sz w:val="28"/>
                <w:szCs w:val="28"/>
                <w:lang w:bidi="ar"/>
              </w:rPr>
              <w:t>单位名称</w:t>
            </w:r>
          </w:p>
        </w:tc>
        <w:tc>
          <w:tcPr>
            <w:tcW w:w="6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CC1F58">
            <w:pPr>
              <w:jc w:val="center"/>
              <w:rPr>
                <w:sz w:val="28"/>
                <w:szCs w:val="28"/>
              </w:rPr>
            </w:pPr>
          </w:p>
        </w:tc>
      </w:tr>
      <w:tr w14:paraId="651F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14:paraId="2CC3E0C0">
            <w:pPr>
              <w:jc w:val="center"/>
              <w:rPr>
                <w:sz w:val="28"/>
                <w:szCs w:val="28"/>
              </w:rPr>
            </w:pPr>
            <w:r>
              <w:rPr>
                <w:sz w:val="28"/>
                <w:szCs w:val="28"/>
                <w:lang w:bidi="ar"/>
              </w:rPr>
              <w:t>联系人</w:t>
            </w:r>
          </w:p>
        </w:tc>
        <w:tc>
          <w:tcPr>
            <w:tcW w:w="1819" w:type="dxa"/>
            <w:tcBorders>
              <w:top w:val="single" w:color="auto" w:sz="4" w:space="0"/>
              <w:left w:val="single" w:color="auto" w:sz="4" w:space="0"/>
              <w:bottom w:val="single" w:color="auto" w:sz="4" w:space="0"/>
              <w:right w:val="single" w:color="auto" w:sz="4" w:space="0"/>
            </w:tcBorders>
            <w:shd w:val="clear" w:color="auto" w:fill="auto"/>
            <w:vAlign w:val="center"/>
          </w:tcPr>
          <w:p w14:paraId="28F64C97">
            <w:pPr>
              <w:jc w:val="center"/>
              <w:rPr>
                <w:sz w:val="28"/>
                <w:szCs w:val="28"/>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5AF0E2B7">
            <w:pPr>
              <w:jc w:val="center"/>
              <w:rPr>
                <w:sz w:val="28"/>
                <w:szCs w:val="28"/>
              </w:rPr>
            </w:pPr>
            <w:r>
              <w:rPr>
                <w:sz w:val="28"/>
                <w:szCs w:val="28"/>
                <w:lang w:bidi="ar"/>
              </w:rPr>
              <w:t>联系方式</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51BC8291">
            <w:pPr>
              <w:jc w:val="center"/>
              <w:rPr>
                <w:sz w:val="28"/>
                <w:szCs w:val="28"/>
              </w:rPr>
            </w:pPr>
          </w:p>
        </w:tc>
      </w:tr>
      <w:tr w14:paraId="3584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14:paraId="78F0ACB3">
            <w:pPr>
              <w:jc w:val="center"/>
              <w:rPr>
                <w:sz w:val="28"/>
                <w:szCs w:val="28"/>
              </w:rPr>
            </w:pPr>
            <w:r>
              <w:rPr>
                <w:sz w:val="28"/>
                <w:szCs w:val="28"/>
                <w:lang w:bidi="ar"/>
              </w:rPr>
              <w:t>案例实施时间</w:t>
            </w:r>
          </w:p>
        </w:tc>
        <w:tc>
          <w:tcPr>
            <w:tcW w:w="6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A69AE3">
            <w:pPr>
              <w:jc w:val="center"/>
              <w:rPr>
                <w:sz w:val="28"/>
                <w:szCs w:val="28"/>
              </w:rPr>
            </w:pPr>
            <w:r>
              <w:rPr>
                <w:sz w:val="28"/>
                <w:szCs w:val="28"/>
                <w:lang w:bidi="ar"/>
              </w:rPr>
              <w:t xml:space="preserve">    年</w:t>
            </w:r>
            <w:r>
              <w:rPr>
                <w:rFonts w:hint="eastAsia"/>
                <w:sz w:val="28"/>
                <w:szCs w:val="28"/>
                <w:lang w:bidi="ar"/>
              </w:rPr>
              <w:t xml:space="preserve"> </w:t>
            </w:r>
            <w:r>
              <w:rPr>
                <w:sz w:val="28"/>
                <w:szCs w:val="28"/>
                <w:lang w:bidi="ar"/>
              </w:rPr>
              <w:t xml:space="preserve">   月—    年    月</w:t>
            </w:r>
          </w:p>
        </w:tc>
      </w:tr>
      <w:tr w14:paraId="3C05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14:paraId="75B3F0F0">
            <w:pPr>
              <w:jc w:val="center"/>
              <w:rPr>
                <w:sz w:val="28"/>
                <w:szCs w:val="28"/>
              </w:rPr>
            </w:pPr>
            <w:r>
              <w:rPr>
                <w:sz w:val="28"/>
                <w:szCs w:val="28"/>
                <w:lang w:bidi="ar"/>
              </w:rPr>
              <w:t>案例亮点概述</w:t>
            </w:r>
          </w:p>
          <w:p w14:paraId="4205776B">
            <w:pPr>
              <w:jc w:val="center"/>
              <w:rPr>
                <w:sz w:val="28"/>
                <w:szCs w:val="28"/>
              </w:rPr>
            </w:pPr>
            <w:r>
              <w:rPr>
                <w:sz w:val="28"/>
                <w:szCs w:val="28"/>
                <w:lang w:bidi="ar"/>
              </w:rPr>
              <w:t>（500字以内）</w:t>
            </w:r>
          </w:p>
        </w:tc>
        <w:tc>
          <w:tcPr>
            <w:tcW w:w="6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A6114B">
            <w:pPr>
              <w:jc w:val="center"/>
              <w:rPr>
                <w:sz w:val="28"/>
                <w:szCs w:val="28"/>
              </w:rPr>
            </w:pPr>
          </w:p>
        </w:tc>
      </w:tr>
      <w:tr w14:paraId="6AC3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8"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14:paraId="5D99E8B9">
            <w:pPr>
              <w:jc w:val="center"/>
              <w:rPr>
                <w:sz w:val="28"/>
                <w:szCs w:val="28"/>
              </w:rPr>
            </w:pPr>
            <w:r>
              <w:rPr>
                <w:sz w:val="28"/>
                <w:szCs w:val="28"/>
                <w:lang w:bidi="ar"/>
              </w:rPr>
              <w:t>案例实施内容</w:t>
            </w:r>
          </w:p>
          <w:p w14:paraId="3036C2D9">
            <w:pPr>
              <w:jc w:val="center"/>
              <w:rPr>
                <w:sz w:val="28"/>
                <w:szCs w:val="28"/>
              </w:rPr>
            </w:pPr>
            <w:r>
              <w:rPr>
                <w:sz w:val="28"/>
                <w:szCs w:val="28"/>
                <w:lang w:bidi="ar"/>
              </w:rPr>
              <w:t>（根据申报类别对应的重点方向进行阐述，2500字以内）</w:t>
            </w:r>
          </w:p>
        </w:tc>
        <w:tc>
          <w:tcPr>
            <w:tcW w:w="6230" w:type="dxa"/>
            <w:gridSpan w:val="3"/>
            <w:tcBorders>
              <w:top w:val="single" w:color="auto" w:sz="4" w:space="0"/>
              <w:left w:val="single" w:color="auto" w:sz="4" w:space="0"/>
              <w:bottom w:val="single" w:color="auto" w:sz="4" w:space="0"/>
              <w:right w:val="single" w:color="auto" w:sz="4" w:space="0"/>
            </w:tcBorders>
            <w:shd w:val="clear" w:color="auto" w:fill="auto"/>
          </w:tcPr>
          <w:p w14:paraId="2E17E543">
            <w:pPr>
              <w:rPr>
                <w:sz w:val="28"/>
                <w:szCs w:val="28"/>
              </w:rPr>
            </w:pPr>
          </w:p>
          <w:p w14:paraId="5C889DF3">
            <w:pPr>
              <w:rPr>
                <w:sz w:val="28"/>
                <w:szCs w:val="28"/>
              </w:rPr>
            </w:pPr>
            <w:r>
              <w:rPr>
                <w:sz w:val="28"/>
                <w:szCs w:val="28"/>
                <w:lang w:bidi="ar"/>
              </w:rPr>
              <w:t>一、案例实施背景</w:t>
            </w:r>
          </w:p>
          <w:p w14:paraId="019067AC">
            <w:pPr>
              <w:rPr>
                <w:sz w:val="28"/>
                <w:szCs w:val="28"/>
              </w:rPr>
            </w:pPr>
          </w:p>
          <w:p w14:paraId="1DF0A81F">
            <w:pPr>
              <w:rPr>
                <w:sz w:val="28"/>
                <w:szCs w:val="28"/>
              </w:rPr>
            </w:pPr>
            <w:r>
              <w:rPr>
                <w:sz w:val="28"/>
                <w:szCs w:val="28"/>
                <w:lang w:bidi="ar"/>
              </w:rPr>
              <w:t>二、主要做法经验</w:t>
            </w:r>
          </w:p>
          <w:p w14:paraId="326F2B6E">
            <w:pPr>
              <w:rPr>
                <w:sz w:val="28"/>
                <w:szCs w:val="28"/>
              </w:rPr>
            </w:pPr>
          </w:p>
          <w:p w14:paraId="4EA031E0">
            <w:pPr>
              <w:rPr>
                <w:sz w:val="28"/>
                <w:szCs w:val="28"/>
              </w:rPr>
            </w:pPr>
            <w:r>
              <w:rPr>
                <w:sz w:val="28"/>
                <w:szCs w:val="28"/>
                <w:lang w:bidi="ar"/>
              </w:rPr>
              <w:t>三、取得的经济社会效益</w:t>
            </w:r>
          </w:p>
          <w:p w14:paraId="77BB3D32">
            <w:pPr>
              <w:rPr>
                <w:sz w:val="28"/>
                <w:szCs w:val="28"/>
              </w:rPr>
            </w:pPr>
          </w:p>
          <w:p w14:paraId="29313F00">
            <w:pPr>
              <w:rPr>
                <w:sz w:val="28"/>
                <w:szCs w:val="28"/>
              </w:rPr>
            </w:pPr>
            <w:r>
              <w:rPr>
                <w:sz w:val="28"/>
                <w:szCs w:val="28"/>
                <w:lang w:bidi="ar"/>
              </w:rPr>
              <w:t>相关证明材料可附在申报表后</w:t>
            </w:r>
          </w:p>
        </w:tc>
      </w:tr>
      <w:tr w14:paraId="4B69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14:paraId="1299E8B1">
            <w:pPr>
              <w:jc w:val="center"/>
              <w:rPr>
                <w:sz w:val="28"/>
                <w:szCs w:val="28"/>
              </w:rPr>
            </w:pPr>
            <w:r>
              <w:rPr>
                <w:sz w:val="28"/>
                <w:szCs w:val="28"/>
                <w:lang w:bidi="ar"/>
              </w:rPr>
              <w:t>申报单位承诺</w:t>
            </w:r>
          </w:p>
        </w:tc>
        <w:tc>
          <w:tcPr>
            <w:tcW w:w="6230" w:type="dxa"/>
            <w:gridSpan w:val="3"/>
            <w:tcBorders>
              <w:top w:val="single" w:color="auto" w:sz="4" w:space="0"/>
              <w:left w:val="single" w:color="auto" w:sz="4" w:space="0"/>
              <w:bottom w:val="single" w:color="auto" w:sz="4" w:space="0"/>
              <w:right w:val="single" w:color="auto" w:sz="4" w:space="0"/>
            </w:tcBorders>
            <w:shd w:val="clear" w:color="auto" w:fill="auto"/>
          </w:tcPr>
          <w:p w14:paraId="76BE2CCA">
            <w:pPr>
              <w:rPr>
                <w:sz w:val="28"/>
                <w:szCs w:val="28"/>
              </w:rPr>
            </w:pPr>
          </w:p>
          <w:p w14:paraId="181AF3E9">
            <w:pPr>
              <w:ind w:firstLine="560"/>
              <w:rPr>
                <w:sz w:val="28"/>
                <w:szCs w:val="28"/>
              </w:rPr>
            </w:pPr>
            <w:r>
              <w:rPr>
                <w:sz w:val="28"/>
                <w:szCs w:val="28"/>
                <w:lang w:bidi="ar"/>
              </w:rPr>
              <w:t>我单位已知所提供的浙江省历史经典产业传承创新优秀案例相关资料有可能在省经信厅网站、浙江日报、潮新闻客户端等媒体中使用，并承诺申报内容真实有效，数据可追溯核查。</w:t>
            </w:r>
          </w:p>
          <w:p w14:paraId="5ABE9E88">
            <w:pPr>
              <w:wordWrap w:val="0"/>
              <w:jc w:val="right"/>
              <w:rPr>
                <w:sz w:val="28"/>
                <w:szCs w:val="28"/>
              </w:rPr>
            </w:pPr>
            <w:r>
              <w:rPr>
                <w:sz w:val="28"/>
                <w:szCs w:val="28"/>
                <w:lang w:bidi="ar"/>
              </w:rPr>
              <w:t>单位名称（盖章）：</w:t>
            </w:r>
            <w:r>
              <w:rPr>
                <w:rFonts w:hint="eastAsia"/>
                <w:sz w:val="28"/>
                <w:szCs w:val="28"/>
                <w:lang w:bidi="ar"/>
              </w:rPr>
              <w:t xml:space="preserve"> </w:t>
            </w:r>
            <w:r>
              <w:rPr>
                <w:sz w:val="28"/>
                <w:szCs w:val="28"/>
                <w:lang w:bidi="ar"/>
              </w:rPr>
              <w:t xml:space="preserve">            </w:t>
            </w:r>
          </w:p>
          <w:p w14:paraId="5A5EF068">
            <w:pPr>
              <w:wordWrap w:val="0"/>
              <w:jc w:val="right"/>
              <w:rPr>
                <w:sz w:val="28"/>
                <w:szCs w:val="28"/>
              </w:rPr>
            </w:pPr>
            <w:r>
              <w:rPr>
                <w:sz w:val="28"/>
                <w:szCs w:val="28"/>
                <w:lang w:bidi="ar"/>
              </w:rPr>
              <w:t>年</w:t>
            </w:r>
            <w:r>
              <w:rPr>
                <w:rFonts w:hint="eastAsia"/>
                <w:sz w:val="28"/>
                <w:szCs w:val="28"/>
                <w:lang w:bidi="ar"/>
              </w:rPr>
              <w:t xml:space="preserve"> </w:t>
            </w:r>
            <w:r>
              <w:rPr>
                <w:sz w:val="28"/>
                <w:szCs w:val="28"/>
                <w:lang w:bidi="ar"/>
              </w:rPr>
              <w:t xml:space="preserve">  月</w:t>
            </w:r>
            <w:r>
              <w:rPr>
                <w:rFonts w:hint="eastAsia"/>
                <w:sz w:val="28"/>
                <w:szCs w:val="28"/>
                <w:lang w:bidi="ar"/>
              </w:rPr>
              <w:t xml:space="preserve"> </w:t>
            </w:r>
            <w:r>
              <w:rPr>
                <w:sz w:val="28"/>
                <w:szCs w:val="28"/>
                <w:lang w:bidi="ar"/>
              </w:rPr>
              <w:t xml:space="preserve">    日</w:t>
            </w:r>
            <w:r>
              <w:rPr>
                <w:rFonts w:hint="eastAsia"/>
                <w:sz w:val="28"/>
                <w:szCs w:val="28"/>
                <w:lang w:bidi="ar"/>
              </w:rPr>
              <w:t xml:space="preserve"> </w:t>
            </w:r>
            <w:r>
              <w:rPr>
                <w:sz w:val="28"/>
                <w:szCs w:val="28"/>
                <w:lang w:bidi="ar"/>
              </w:rPr>
              <w:t xml:space="preserve">   </w:t>
            </w:r>
          </w:p>
        </w:tc>
      </w:tr>
    </w:tbl>
    <w:p w14:paraId="20E0E584">
      <w:pPr>
        <w:pStyle w:val="11"/>
        <w:spacing w:line="560" w:lineRule="exact"/>
        <w:jc w:val="both"/>
        <w:rPr>
          <w:rFonts w:ascii="仿宋_GB2312"/>
          <w:color w:val="000000"/>
        </w:rPr>
      </w:pPr>
    </w:p>
    <w:sectPr>
      <w:headerReference r:id="rId3" w:type="default"/>
      <w:footerReference r:id="rId4" w:type="default"/>
      <w:pgSz w:w="11906" w:h="16838"/>
      <w:pgMar w:top="192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6C95">
    <w:pPr>
      <w:pStyle w:val="3"/>
      <w:ind w:right="360" w:firstLine="0" w:firstLineChars="0"/>
    </w:pPr>
    <w:r>
      <w:pict>
        <v:shape id="_x0000_s4097" o:spid="_x0000_s4097" o:spt="202" type="#_x0000_t202" style="position:absolute;left:0pt;margin-top:21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">
          <v:path/>
          <v:fill on="f" focussize="0,0"/>
          <v:stroke on="f" joinstyle="miter"/>
          <v:imagedata o:title=""/>
          <o:lock v:ext="edit"/>
          <v:textbox inset="0mm,0mm,0mm,0mm" style="mso-fit-shape-to-text:t;">
            <w:txbxContent>
              <w:p w14:paraId="70248CD9">
                <w:pPr>
                  <w:pStyle w:val="3"/>
                  <w:ind w:firstLine="0" w:firstLineChars="0"/>
                  <w:rPr>
                    <w:rStyle w:val="9"/>
                    <w:sz w:val="30"/>
                  </w:rPr>
                </w:pPr>
                <w:r>
                  <w:rPr>
                    <w:rStyle w:val="9"/>
                    <w:rFonts w:hint="eastAsia"/>
                    <w:sz w:val="30"/>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hint="eastAsia" w:ascii="宋体" w:hAnsi="宋体" w:eastAsia="宋体"/>
                    <w:sz w:val="28"/>
                  </w:rPr>
                  <w:fldChar w:fldCharType="separate"/>
                </w:r>
                <w:r>
                  <w:rPr>
                    <w:rStyle w:val="9"/>
                    <w:rFonts w:ascii="宋体" w:hAnsi="宋体" w:eastAsia="宋体"/>
                    <w:sz w:val="28"/>
                  </w:rPr>
                  <w:t>1</w:t>
                </w:r>
                <w:r>
                  <w:rPr>
                    <w:rFonts w:hint="eastAsia" w:ascii="宋体" w:hAnsi="宋体" w:eastAsia="宋体"/>
                    <w:sz w:val="28"/>
                  </w:rPr>
                  <w:fldChar w:fldCharType="end"/>
                </w:r>
                <w:r>
                  <w:rPr>
                    <w:rStyle w:val="9"/>
                    <w:rFonts w:hint="eastAsia"/>
                    <w:sz w:val="30"/>
                  </w:rPr>
                  <w:t xml:space="preserve"> —</w:t>
                </w:r>
              </w:p>
              <w:p w14:paraId="6EAB75B5">
                <w:pPr>
                  <w:ind w:firstLine="64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C00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85E"/>
    <w:rsid w:val="000169B7"/>
    <w:rsid w:val="00204977"/>
    <w:rsid w:val="0039085E"/>
    <w:rsid w:val="003F7627"/>
    <w:rsid w:val="0061764E"/>
    <w:rsid w:val="00A06E46"/>
    <w:rsid w:val="00CB64AA"/>
    <w:rsid w:val="00D11590"/>
    <w:rsid w:val="00F46813"/>
    <w:rsid w:val="18A34E04"/>
    <w:rsid w:val="38FE026A"/>
    <w:rsid w:val="7B497F6D"/>
    <w:rsid w:val="7DD78794"/>
    <w:rsid w:val="ABBBA131"/>
    <w:rsid w:val="EFFFE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line="600" w:lineRule="exact"/>
      <w:ind w:firstLine="200" w:firstLineChars="200"/>
      <w:outlineLvl w:val="0"/>
    </w:pPr>
    <w:rPr>
      <w:rFonts w:ascii="Times New Roman" w:hAnsi="Times New Roman" w:eastAsia="黑体"/>
      <w:b/>
      <w:bCs/>
      <w:kern w:val="44"/>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0"/>
    <w:pPr>
      <w:tabs>
        <w:tab w:val="center" w:pos="4153"/>
        <w:tab w:val="right" w:pos="8306"/>
      </w:tabs>
      <w:snapToGrid w:val="0"/>
      <w:spacing w:line="560" w:lineRule="exact"/>
      <w:ind w:firstLine="720" w:firstLineChars="200"/>
      <w:jc w:val="left"/>
    </w:pPr>
    <w:rPr>
      <w:rFonts w:ascii="Times New Roman" w:hAnsi="Times New Roman" w:eastAsia="仿宋_GB2312"/>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spacing w:line="560" w:lineRule="exact"/>
      <w:ind w:firstLine="720" w:firstLineChars="200"/>
      <w:jc w:val="center"/>
    </w:pPr>
    <w:rPr>
      <w:rFonts w:ascii="Times New Roman" w:hAnsi="Times New Roman" w:eastAsia="仿宋_GB2312"/>
      <w:sz w:val="18"/>
      <w:szCs w:val="18"/>
    </w:rPr>
  </w:style>
  <w:style w:type="paragraph" w:styleId="5">
    <w:name w:val="Subtitle"/>
    <w:basedOn w:val="1"/>
    <w:link w:val="12"/>
    <w:qFormat/>
    <w:uiPriority w:val="0"/>
    <w:pPr>
      <w:spacing w:line="600" w:lineRule="exact"/>
      <w:jc w:val="center"/>
    </w:pPr>
    <w:rPr>
      <w:rFonts w:ascii="Times New Roman" w:hAnsi="Times New Roman" w:eastAsia="楷体_GB2312"/>
      <w:kern w:val="28"/>
      <w:sz w:val="32"/>
      <w:szCs w:val="32"/>
    </w:rPr>
  </w:style>
  <w:style w:type="paragraph" w:styleId="6">
    <w:name w:val="Title"/>
    <w:basedOn w:val="1"/>
    <w:link w:val="13"/>
    <w:qFormat/>
    <w:uiPriority w:val="0"/>
    <w:pPr>
      <w:spacing w:line="600" w:lineRule="exact"/>
      <w:jc w:val="center"/>
    </w:pPr>
    <w:rPr>
      <w:rFonts w:ascii="Times New Roman" w:hAnsi="Times New Roman" w:eastAsia="方正小标宋简体"/>
      <w:sz w:val="44"/>
      <w:szCs w:val="44"/>
    </w:rPr>
  </w:style>
  <w:style w:type="character" w:styleId="9">
    <w:name w:val="page number"/>
    <w:qFormat/>
    <w:uiPriority w:val="0"/>
  </w:style>
  <w:style w:type="character" w:customStyle="1" w:styleId="10">
    <w:name w:val="标题 1 Char"/>
    <w:link w:val="2"/>
    <w:qFormat/>
    <w:uiPriority w:val="99"/>
    <w:rPr>
      <w:rFonts w:ascii="Times New Roman" w:hAnsi="Times New Roman" w:eastAsia="黑体"/>
      <w:b/>
      <w:bCs/>
      <w:kern w:val="44"/>
      <w:sz w:val="32"/>
      <w:szCs w:val="32"/>
      <w:lang w:eastAsia="zh-CN"/>
    </w:rPr>
  </w:style>
  <w:style w:type="paragraph" w:customStyle="1" w:styleId="11">
    <w:name w:val="0"/>
    <w:basedOn w:val="1"/>
    <w:qFormat/>
    <w:uiPriority w:val="0"/>
    <w:pPr>
      <w:widowControl/>
      <w:snapToGrid w:val="0"/>
      <w:jc w:val="left"/>
    </w:pPr>
    <w:rPr>
      <w:rFonts w:ascii="Times New Roman" w:hAnsi="Times New Roman" w:eastAsia="仿宋_GB2312"/>
      <w:kern w:val="0"/>
      <w:sz w:val="32"/>
      <w:szCs w:val="32"/>
    </w:rPr>
  </w:style>
  <w:style w:type="character" w:customStyle="1" w:styleId="12">
    <w:name w:val="副标题 Char"/>
    <w:link w:val="5"/>
    <w:qFormat/>
    <w:uiPriority w:val="99"/>
    <w:rPr>
      <w:rFonts w:ascii="Times New Roman" w:hAnsi="Times New Roman" w:eastAsia="楷体_GB2312"/>
      <w:kern w:val="28"/>
      <w:sz w:val="32"/>
      <w:szCs w:val="32"/>
      <w:lang w:eastAsia="zh-CN"/>
    </w:rPr>
  </w:style>
  <w:style w:type="character" w:customStyle="1" w:styleId="13">
    <w:name w:val="标题 Char"/>
    <w:link w:val="6"/>
    <w:qFormat/>
    <w:uiPriority w:val="99"/>
    <w:rPr>
      <w:rFonts w:ascii="Times New Roman" w:hAnsi="Times New Roman" w:eastAsia="方正小标宋简体"/>
      <w:kern w:val="2"/>
      <w:sz w:val="44"/>
      <w:szCs w:val="44"/>
      <w:lang w:eastAsia="zh-CN"/>
    </w:rPr>
  </w:style>
  <w:style w:type="character" w:customStyle="1" w:styleId="14">
    <w:name w:val="15"/>
    <w:qFormat/>
    <w:uiPriority w:val="0"/>
    <w:rPr>
      <w:rFonts w:hint="default" w:ascii="Times New Roman" w:hAnsi="Times New Roman" w:eastAsia="楷体_GB2312" w:cs="Times New Roman"/>
      <w:sz w:val="32"/>
      <w:szCs w:val="32"/>
    </w:rPr>
  </w:style>
  <w:style w:type="character" w:customStyle="1" w:styleId="15">
    <w:name w:val="页脚 Char"/>
    <w:link w:val="3"/>
    <w:qFormat/>
    <w:uiPriority w:val="0"/>
    <w:rPr>
      <w:rFonts w:ascii="Times New Roman" w:hAnsi="Times New Roman" w:eastAsia="仿宋_GB2312"/>
      <w:kern w:val="2"/>
      <w:sz w:val="18"/>
      <w:szCs w:val="18"/>
      <w:lang w:eastAsia="zh-CN"/>
    </w:rPr>
  </w:style>
  <w:style w:type="character" w:customStyle="1" w:styleId="16">
    <w:name w:val="页眉 Char"/>
    <w:link w:val="4"/>
    <w:qFormat/>
    <w:uiPriority w:val="0"/>
    <w:rPr>
      <w:rFonts w:ascii="Times New Roman" w:hAnsi="Times New Roman" w:eastAsia="仿宋_GB2312"/>
      <w:kern w:val="2"/>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BBFA0-A76D-48D1-9D21-AF6F708A3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270</Words>
  <Characters>275</Characters>
  <Lines>21</Lines>
  <Paragraphs>6</Paragraphs>
  <TotalTime>7</TotalTime>
  <ScaleCrop>false</ScaleCrop>
  <LinksUpToDate>false</LinksUpToDate>
  <CharactersWithSpaces>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2025-03-25T02:57:00Z</dcterms:created>
  <dc:creator>뒴뒴鳰ߊऄߍ</dc:creator>
  <cp:lastModifiedBy>兜兜</cp:lastModifiedBy>
  <dcterms:modified xsi:type="dcterms:W3CDTF">2025-03-26T06:47:12Z</dcterms:modified>
  <dc:title>浙江省教育厅办公室关于征集浙江省历史经典产业传承创新发展优秀案例的通知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eyJoZGlkIjoiYzc4MzI2Y2FiNjI0OGMyNjJkYjliNWVhMzEwZDFmYTciLCJ1c2VySWQiOiI0MDM2MzQwMDIifQ==</vt:lpwstr>
  </property>
  <property fmtid="{D5CDD505-2E9C-101B-9397-08002B2CF9AE}" pid="4" name="ICV">
    <vt:lpwstr>8335CB935BA0461595BC6D763141DB9D_12</vt:lpwstr>
  </property>
</Properties>
</file>